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1" w:name="curriculum-developer-resume"/>
    <w:p>
      <w:pPr>
        <w:pStyle w:val="Heading1"/>
      </w:pPr>
      <w:r>
        <w:t xml:space="preserve">Curriculum Developer Resume</w:t>
      </w:r>
    </w:p>
    <w:p>
      <w:pPr>
        <w:pStyle w:val="FirstParagraph"/>
      </w:pPr>
      <w:r>
        <w:rPr>
          <w:bCs/>
          <w:b/>
        </w:rPr>
        <w:t xml:space="preserve">India New Delhi | Professional Curriculum Developer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developing, and implementing educational curricula tailored to the dynamic needs of India's education system. Specializing in aligning academic programs with national standards such as the National Council of Educational Research and Training (NCERT) guidelines while ensuring pedagogical innovation. Proficient in creating learner-centered materials for K-12, higher education, and vocational training institutions across New Delhi and beyond. Committed to fostering inclusive education through culturally relevant content and technology integration.</w:t>
      </w:r>
    </w:p>
    <w:p>
      <w:r>
        <w:pict>
          <v:rect style="width:0;height:1.5pt" o:hralign="center" o:hrstd="t" o:hr="t"/>
        </w:pic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iCs/>
          <w:i/>
        </w:rPr>
        <w:t xml:space="preserve">Education Innovations India (New Delhi)</w:t>
      </w:r>
    </w:p>
    <w:p>
      <w:pPr>
        <w:pStyle w:val="BodyText"/>
      </w:pPr>
      <w:r>
        <w:rPr>
          <w:bCs/>
          <w:b/>
        </w:rPr>
        <w:t xml:space="preserve">June 2018 – Present</w:t>
      </w:r>
    </w:p>
    <w:p>
      <w:pPr>
        <w:numPr>
          <w:ilvl w:val="0"/>
          <w:numId w:val="1001"/>
        </w:numPr>
        <w:pStyle w:val="Compact"/>
      </w:pPr>
      <w:r>
        <w:t xml:space="preserve">Designed and developed interdisciplinary curricula for 50+ schools in New Delhi, focusing on STEM, language arts, and life skills. Collaborated with educators to ensure alignment with the National Education Policy (NEP) 2020.</w:t>
      </w:r>
    </w:p>
    <w:p>
      <w:pPr>
        <w:numPr>
          <w:ilvl w:val="0"/>
          <w:numId w:val="1001"/>
        </w:numPr>
        <w:pStyle w:val="Compact"/>
      </w:pPr>
      <w:r>
        <w:t xml:space="preserve">Created digital learning modules using tools like Google Classroom and Moodle, enhancing accessibility for students in urban and rural areas of India. Achieved a 30% increase in student engagement metrics within one academic year.</w:t>
      </w:r>
    </w:p>
    <w:p>
      <w:pPr>
        <w:numPr>
          <w:ilvl w:val="0"/>
          <w:numId w:val="1001"/>
        </w:numPr>
        <w:pStyle w:val="Compact"/>
      </w:pPr>
      <w:r>
        <w:t xml:space="preserve">Conducted workshops for teachers on integrating technology into classrooms, reaching over 1,000 educators across Delhi-NCR. Received recognition from the Delhi Government’s Department of Education for outstanding contribution to teacher training.</w:t>
      </w:r>
    </w:p>
    <w:p>
      <w:pPr>
        <w:numPr>
          <w:ilvl w:val="0"/>
          <w:numId w:val="1001"/>
        </w:numPr>
        <w:pStyle w:val="Compact"/>
      </w:pPr>
      <w:r>
        <w:t xml:space="preserve">Partnered with NGOs and private institutions to design vocational training programs for youth, emphasizing employability skills and industry relevance.</w:t>
      </w:r>
    </w:p>
    <w:bookmarkEnd w:id="22"/>
    <w:bookmarkStart w:id="23" w:name="senior-curriculum-designer"/>
    <w:p>
      <w:pPr>
        <w:pStyle w:val="Heading3"/>
      </w:pPr>
      <w:r>
        <w:t xml:space="preserve">Senior Curriculum Designer</w:t>
      </w:r>
    </w:p>
    <w:p>
      <w:pPr>
        <w:pStyle w:val="FirstParagraph"/>
      </w:pPr>
      <w:r>
        <w:rPr>
          <w:iCs/>
          <w:i/>
        </w:rPr>
        <w:t xml:space="preserve">EdTech Solutions Pvt. Ltd. (New Delhi)</w:t>
      </w:r>
    </w:p>
    <w:p>
      <w:pPr>
        <w:pStyle w:val="BodyText"/>
      </w:pPr>
      <w:r>
        <w:rPr>
          <w:bCs/>
          <w:b/>
        </w:rPr>
        <w:t xml:space="preserve">January 2015 – May 2018</w:t>
      </w:r>
    </w:p>
    <w:p>
      <w:pPr>
        <w:numPr>
          <w:ilvl w:val="0"/>
          <w:numId w:val="1002"/>
        </w:numPr>
        <w:pStyle w:val="Compact"/>
      </w:pPr>
      <w:r>
        <w:t xml:space="preserve">Developed standardized curricula for online learning platforms, targeting students in Tier II and III cities of India. The programs were adopted by over 200 schools nationwide.</w:t>
      </w:r>
    </w:p>
    <w:p>
      <w:pPr>
        <w:numPr>
          <w:ilvl w:val="0"/>
          <w:numId w:val="1002"/>
        </w:numPr>
        <w:pStyle w:val="Compact"/>
      </w:pPr>
      <w:r>
        <w:t xml:space="preserve">Reviewed and updated existing syllabi to incorporate competency-based learning (CBL) frameworks, ensuring alignment with the CBSE and State Boards.</w:t>
      </w:r>
    </w:p>
    <w:p>
      <w:pPr>
        <w:numPr>
          <w:ilvl w:val="0"/>
          <w:numId w:val="1002"/>
        </w:numPr>
        <w:pStyle w:val="Compact"/>
      </w:pPr>
      <w:r>
        <w:t xml:space="preserve">Led a team of 10 curriculum developers to launch a mobile app for personalized learning, which received over 500,000 downloads in its first year.</w:t>
      </w:r>
    </w:p>
    <w:p>
      <w:pPr>
        <w:numPr>
          <w:ilvl w:val="0"/>
          <w:numId w:val="1002"/>
        </w:numPr>
        <w:pStyle w:val="Compact"/>
      </w:pPr>
      <w:r>
        <w:t xml:space="preserve">Contributed to policy discussions on curriculum reform at the state level, representing EdTech Solutions in forums organized by the National Institute of Educational Planning and Administration (NIEPA).</w:t>
      </w:r>
    </w:p>
    <w:bookmarkEnd w:id="23"/>
    <w:bookmarkStart w:id="24" w:name="assistant-curriculum-developer"/>
    <w:p>
      <w:pPr>
        <w:pStyle w:val="Heading3"/>
      </w:pPr>
      <w:r>
        <w:t xml:space="preserve">Assistant Curriculum Developer</w:t>
      </w:r>
    </w:p>
    <w:p>
      <w:pPr>
        <w:pStyle w:val="FirstParagraph"/>
      </w:pPr>
      <w:r>
        <w:rPr>
          <w:iCs/>
          <w:i/>
        </w:rPr>
        <w:t xml:space="preserve">National Institute of Open Schooling (NIOS) – New Delhi</w:t>
      </w:r>
    </w:p>
    <w:p>
      <w:pPr>
        <w:pStyle w:val="BodyText"/>
      </w:pPr>
      <w:r>
        <w:rPr>
          <w:bCs/>
          <w:b/>
        </w:rPr>
        <w:t xml:space="preserve">July 2012 – December 2014</w:t>
      </w:r>
    </w:p>
    <w:p>
      <w:pPr>
        <w:numPr>
          <w:ilvl w:val="0"/>
          <w:numId w:val="1003"/>
        </w:numPr>
        <w:pStyle w:val="Compact"/>
      </w:pPr>
      <w:r>
        <w:t xml:space="preserve">Assisted in creating open education materials for adult learners and distance education programs, reaching underserved communities across India.</w:t>
      </w:r>
    </w:p>
    <w:p>
      <w:pPr>
        <w:numPr>
          <w:ilvl w:val="0"/>
          <w:numId w:val="1003"/>
        </w:numPr>
        <w:pStyle w:val="Compact"/>
      </w:pPr>
      <w:r>
        <w:t xml:space="preserve">Conducted field studies to assess the effectiveness of curricula in rural schools, leading to revisions that improved pass rates by 15%.</w:t>
      </w:r>
    </w:p>
    <w:p>
      <w:pPr>
        <w:numPr>
          <w:ilvl w:val="0"/>
          <w:numId w:val="1003"/>
        </w:numPr>
        <w:pStyle w:val="Compact"/>
      </w:pPr>
      <w:r>
        <w:t xml:space="preserve">Collaborated with subject matter experts to develop multimedia resources for science and social studies, enhancing conceptual clarity for students.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M.A. in Education (Curriculum Development)</w:t>
      </w:r>
    </w:p>
    <w:p>
      <w:pPr>
        <w:pStyle w:val="BodyText"/>
      </w:pPr>
      <w:r>
        <w:rPr>
          <w:iCs/>
          <w:i/>
        </w:rPr>
        <w:t xml:space="preserve">University of Delhi, New Delhi</w:t>
      </w:r>
    </w:p>
    <w:p>
      <w:pPr>
        <w:pStyle w:val="BodyText"/>
      </w:pPr>
      <w:r>
        <w:rPr>
          <w:bCs/>
          <w:b/>
        </w:rPr>
        <w:t xml:space="preserve">B.Ed. (Bachelor of Education)</w:t>
      </w:r>
    </w:p>
    <w:p>
      <w:pPr>
        <w:pStyle w:val="BodyText"/>
      </w:pPr>
      <w:r>
        <w:rPr>
          <w:iCs/>
          <w:i/>
        </w:rPr>
        <w:t xml:space="preserve">Jawaharlal Nehru University, New Delhi</w:t>
      </w:r>
    </w:p>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K-12 and higher education curricula aligned with NCERT, CBSE, and state board standards.</w:t>
      </w:r>
    </w:p>
    <w:p>
      <w:pPr>
        <w:numPr>
          <w:ilvl w:val="0"/>
          <w:numId w:val="1004"/>
        </w:numPr>
        <w:pStyle w:val="Compact"/>
      </w:pPr>
      <w:r>
        <w:rPr>
          <w:bCs/>
          <w:b/>
        </w:rPr>
        <w:t xml:space="preserve">Educational Technology:</w:t>
      </w:r>
      <w:r>
        <w:t xml:space="preserve"> </w:t>
      </w:r>
      <w:r>
        <w:t xml:space="preserve">Proficient in LMS platforms (Moodle, Google Classroom), instructional design software (Articulate 360), and content creation tools (Canva, Adobe Spark).</w:t>
      </w:r>
    </w:p>
    <w:p>
      <w:pPr>
        <w:numPr>
          <w:ilvl w:val="0"/>
          <w:numId w:val="1004"/>
        </w:numPr>
        <w:pStyle w:val="Compact"/>
      </w:pPr>
      <w:r>
        <w:rPr>
          <w:bCs/>
          <w:b/>
        </w:rPr>
        <w:t xml:space="preserve">Research &amp; Analysis:</w:t>
      </w:r>
      <w:r>
        <w:t xml:space="preserve"> </w:t>
      </w:r>
      <w:r>
        <w:t xml:space="preserve">Skilled in analyzing educational data to evaluate curriculum effectiveness and identify gaps.</w:t>
      </w:r>
    </w:p>
    <w:p>
      <w:pPr>
        <w:numPr>
          <w:ilvl w:val="0"/>
          <w:numId w:val="1004"/>
        </w:numPr>
        <w:pStyle w:val="Compact"/>
      </w:pPr>
      <w:r>
        <w:rPr>
          <w:bCs/>
          <w:b/>
        </w:rPr>
        <w:t xml:space="preserve">Cultural Sensitivity:</w:t>
      </w:r>
      <w:r>
        <w:t xml:space="preserve"> </w:t>
      </w:r>
      <w:r>
        <w:t xml:space="preserve">Deep understanding of India’s diverse linguistic and socio-economic contexts to ensure inclusive content development.</w:t>
      </w:r>
    </w:p>
    <w:p>
      <w:pPr>
        <w:numPr>
          <w:ilvl w:val="0"/>
          <w:numId w:val="1004"/>
        </w:numPr>
        <w:pStyle w:val="Compact"/>
      </w:pPr>
      <w:r>
        <w:rPr>
          <w:bCs/>
          <w:b/>
        </w:rPr>
        <w:t xml:space="preserve">Collaboration:</w:t>
      </w:r>
      <w:r>
        <w:t xml:space="preserve"> </w:t>
      </w:r>
      <w:r>
        <w:t xml:space="preserve">Strong ability to work with teachers, administrators, and policymakers in New Delhi to co-create impactful educational programs.</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rPr>
          <w:bCs/>
          <w:b/>
        </w:rPr>
        <w:t xml:space="preserve">Google Certified Educator Level 1 &amp; 2</w:t>
      </w:r>
      <w:r>
        <w:t xml:space="preserve"> </w:t>
      </w:r>
      <w:r>
        <w:t xml:space="preserve">– Google for Education (2021)</w:t>
      </w:r>
    </w:p>
    <w:p>
      <w:pPr>
        <w:numPr>
          <w:ilvl w:val="0"/>
          <w:numId w:val="1005"/>
        </w:numPr>
        <w:pStyle w:val="Compact"/>
      </w:pPr>
      <w:r>
        <w:rPr>
          <w:bCs/>
          <w:b/>
        </w:rPr>
        <w:t xml:space="preserve">Adobe Certified Expert in Photoshop and Premiere Pro</w:t>
      </w:r>
      <w:r>
        <w:t xml:space="preserve"> </w:t>
      </w:r>
      <w:r>
        <w:t xml:space="preserve">– Adobe (2019)</w:t>
      </w:r>
    </w:p>
    <w:p>
      <w:pPr>
        <w:numPr>
          <w:ilvl w:val="0"/>
          <w:numId w:val="1005"/>
        </w:numPr>
        <w:pStyle w:val="Compact"/>
      </w:pPr>
      <w:r>
        <w:rPr>
          <w:bCs/>
          <w:b/>
        </w:rPr>
        <w:t xml:space="preserve">National Curriculum Development Framework Workshop</w:t>
      </w:r>
      <w:r>
        <w:t xml:space="preserve"> </w:t>
      </w:r>
      <w:r>
        <w:t xml:space="preserve">– NCERT, New Delhi (2017)</w:t>
      </w:r>
    </w:p>
    <w:p>
      <w:pPr>
        <w:numPr>
          <w:ilvl w:val="0"/>
          <w:numId w:val="1005"/>
        </w:numPr>
        <w:pStyle w:val="Compact"/>
      </w:pPr>
      <w:r>
        <w:rPr>
          <w:bCs/>
          <w:b/>
        </w:rPr>
        <w:t xml:space="preserve">Course on Digital Pedagogy</w:t>
      </w:r>
      <w:r>
        <w:t xml:space="preserve"> </w:t>
      </w:r>
      <w:r>
        <w:t xml:space="preserve">– NIEPA, New Delhi (2020)</w:t>
      </w:r>
    </w:p>
    <w:p>
      <w:r>
        <w:pict>
          <v:rect style="width:0;height:1.5pt" o:hralign="center" o:hrstd="t" o:hr="t"/>
        </w:pict>
      </w:r>
    </w:p>
    <w:bookmarkEnd w:id="28"/>
    <w:bookmarkStart w:id="29" w:name="projects-achievements"/>
    <w:p>
      <w:pPr>
        <w:pStyle w:val="Heading2"/>
      </w:pPr>
      <w:r>
        <w:t xml:space="preserve">Projects &amp; Achievements</w:t>
      </w:r>
    </w:p>
    <w:p>
      <w:pPr>
        <w:pStyle w:val="FirstParagraph"/>
      </w:pPr>
      <w:r>
        <w:rPr>
          <w:bCs/>
          <w:b/>
        </w:rPr>
        <w:t xml:space="preserve">Delhi Schools’ Digital Transformation Initiative (2019-2021)</w:t>
      </w:r>
    </w:p>
    <w:p>
      <w:pPr>
        <w:numPr>
          <w:ilvl w:val="0"/>
          <w:numId w:val="1006"/>
        </w:numPr>
        <w:pStyle w:val="Compact"/>
      </w:pPr>
      <w:r>
        <w:t xml:space="preserve">Led the development of 50+ digital curricula modules for New Delhi schools, integrating AI-driven personalized learning tools.</w:t>
      </w:r>
    </w:p>
    <w:p>
      <w:pPr>
        <w:numPr>
          <w:ilvl w:val="0"/>
          <w:numId w:val="1006"/>
        </w:numPr>
        <w:pStyle w:val="Compact"/>
      </w:pPr>
      <w:r>
        <w:t xml:space="preserve">Collaborated with 30+ teachers to pilot the program, resulting in a 40% improvement in student performance metrics.</w:t>
      </w:r>
    </w:p>
    <w:p>
      <w:pPr>
        <w:pStyle w:val="FirstParagraph"/>
      </w:pPr>
      <w:r>
        <w:rPr>
          <w:bCs/>
          <w:b/>
        </w:rPr>
        <w:t xml:space="preserve">Women’s Empowerment Curriculum for Rural India (2016-2018)</w:t>
      </w:r>
    </w:p>
    <w:p>
      <w:pPr>
        <w:numPr>
          <w:ilvl w:val="0"/>
          <w:numId w:val="1007"/>
        </w:numPr>
        <w:pStyle w:val="Compact"/>
      </w:pPr>
      <w:r>
        <w:t xml:space="preserve">Designed a vocational training program focused on digital literacy and entrepreneurship for women in 15 villages near Delhi.</w:t>
      </w:r>
    </w:p>
    <w:p>
      <w:pPr>
        <w:numPr>
          <w:ilvl w:val="0"/>
          <w:numId w:val="1007"/>
        </w:numPr>
        <w:pStyle w:val="Compact"/>
      </w:pPr>
      <w:r>
        <w:t xml:space="preserve">The initiative was recognized by the Ministry of Women and Child Development, leading to its adoption in three other states.</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Hindi – Fluent</w:t>
      </w:r>
    </w:p>
    <w:p>
      <w:pPr>
        <w:numPr>
          <w:ilvl w:val="0"/>
          <w:numId w:val="1008"/>
        </w:numPr>
        <w:pStyle w:val="Compact"/>
      </w:pPr>
      <w:r>
        <w:t xml:space="preserve">Urdu – Basic understanding</w:t>
      </w:r>
    </w:p>
    <w:p>
      <w:r>
        <w:pict>
          <v:rect style="width:0;height:1.5pt" o:hralign="center" o:hrstd="t" o:hr="t"/>
        </w:pict>
      </w:r>
    </w:p>
    <w:p>
      <w:pPr>
        <w:pStyle w:val="FirstParagraph"/>
      </w:pPr>
      <w:r>
        <w:rPr>
          <w:bCs/>
          <w:b/>
        </w:rPr>
        <w:t xml:space="preserve">Availability:</w:t>
      </w:r>
      <w:r>
        <w:t xml:space="preserve"> </w:t>
      </w:r>
      <w:r>
        <w:t xml:space="preserve">Available for full-time roles in India New Delhi. Ready to contribute to educational institutions, NGOs, or EdTech companies committed to shaping the future of learning in India.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India New Delhi</dc:title>
  <dc:creator/>
  <dc:language>en</dc:language>
  <cp:keywords/>
  <dcterms:created xsi:type="dcterms:W3CDTF">2026-07-19T06:29:33Z</dcterms:created>
  <dcterms:modified xsi:type="dcterms:W3CDTF">2026-07-19T06:29:33Z</dcterms:modified>
</cp:coreProperties>
</file>

<file path=docProps/custom.xml><?xml version="1.0" encoding="utf-8"?>
<Properties xmlns="http://schemas.openxmlformats.org/officeDocument/2006/custom-properties" xmlns:vt="http://schemas.openxmlformats.org/officeDocument/2006/docPropsVTypes"/>
</file>