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in</w:t>
      </w:r>
      <w:r>
        <w:t xml:space="preserve"> </w:t>
      </w:r>
      <w:r>
        <w:t xml:space="preserve">Morocco</w:t>
      </w:r>
      <w:r>
        <w:t xml:space="preserve"> </w:t>
      </w:r>
      <w:r>
        <w:t xml:space="preserve">Casablanca</w:t>
      </w:r>
    </w:p>
    <w:bookmarkStart w:id="33"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[Phone Number]</w:t>
      </w:r>
    </w:p>
    <w:p>
      <w:pPr>
        <w:pStyle w:val="BodyText"/>
      </w:pP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developing, and implementing educational programs tailored to the unique needs of learners in Morocco Casablanca. Proficient in aligning curricula with national education standards while integrating cultural relevance, technological advancements, and pedagogical best practices. Passionate about fostering equitable access to quality education through dynamic and inclusive curriculum frameworks that empower students and educators alike.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Languages &amp; Education Center (LanEC), Casablanca, Morocco</w:t>
      </w:r>
    </w:p>
    <w:p>
      <w:pPr>
        <w:pStyle w:val="BodyText"/>
      </w:pPr>
      <w:r>
        <w:rPr>
          <w:iCs/>
          <w:i/>
        </w:rPr>
        <w:t xml:space="preserve">January 2021 – Present</w:t>
      </w:r>
    </w:p>
    <w:p>
      <w:pPr>
        <w:numPr>
          <w:ilvl w:val="0"/>
          <w:numId w:val="1001"/>
        </w:numPr>
        <w:pStyle w:val="Compact"/>
      </w:pPr>
      <w:r>
        <w:t xml:space="preserve">Designed and implemented a comprehensive English language curriculum for secondary schools in Casablanca, incorporating interactive digital tools and real-world scenarios to enhance student engagement and proficiency.</w:t>
      </w:r>
    </w:p>
    <w:p>
      <w:pPr>
        <w:numPr>
          <w:ilvl w:val="0"/>
          <w:numId w:val="1001"/>
        </w:numPr>
        <w:pStyle w:val="Compact"/>
      </w:pPr>
      <w:r>
        <w:t xml:space="preserve">Collaborated with local educators to conduct needs assessments, ensuring alignment with Morocco’s national education objectives while addressing regional disparities in educational resources.</w:t>
      </w:r>
    </w:p>
    <w:p>
      <w:pPr>
        <w:numPr>
          <w:ilvl w:val="0"/>
          <w:numId w:val="1001"/>
        </w:numPr>
        <w:pStyle w:val="Compact"/>
      </w:pPr>
      <w:r>
        <w:t xml:space="preserve">Developed assessment frameworks that emphasize critical thinking and communication skills, resulting in a 25% improvement in student performance metrics across pilot schools in Casablanca.</w:t>
      </w:r>
    </w:p>
    <w:p>
      <w:pPr>
        <w:numPr>
          <w:ilvl w:val="0"/>
          <w:numId w:val="1001"/>
        </w:numPr>
        <w:pStyle w:val="Compact"/>
      </w:pPr>
      <w:r>
        <w:t xml:space="preserve">Trained over 150 teachers on curriculum delivery strategies, leveraging the latest educational technologies to support blended learning environments.</w:t>
      </w:r>
    </w:p>
    <w:p>
      <w:pPr>
        <w:numPr>
          <w:ilvl w:val="0"/>
          <w:numId w:val="1001"/>
        </w:numPr>
        <w:pStyle w:val="Compact"/>
      </w:pPr>
      <w:r>
        <w:t xml:space="preserve">Partnered with the Ministry of Education to integrate vocational training modules into secondary school curricula, preparing students for emerging job markets in Morocco Casablanca.</w:t>
      </w:r>
    </w:p>
    <w:bookmarkEnd w:id="22"/>
    <w:bookmarkStart w:id="23" w:name="education-program-specialist"/>
    <w:p>
      <w:pPr>
        <w:pStyle w:val="Heading3"/>
      </w:pPr>
      <w:r>
        <w:t xml:space="preserve">Education Program Specialist</w:t>
      </w:r>
    </w:p>
    <w:p>
      <w:pPr>
        <w:pStyle w:val="FirstParagraph"/>
      </w:pPr>
      <w:r>
        <w:rPr>
          <w:bCs/>
          <w:b/>
        </w:rPr>
        <w:t xml:space="preserve">Moroccan Institute for Training and Research in Education (MIRTE), Casablanca, Morocco</w:t>
      </w:r>
    </w:p>
    <w:p>
      <w:pPr>
        <w:pStyle w:val="BodyText"/>
      </w:pPr>
      <w:r>
        <w:rPr>
          <w:iCs/>
          <w:i/>
        </w:rPr>
        <w:t xml:space="preserve">June 2018 – December 2020</w:t>
      </w:r>
    </w:p>
    <w:p>
      <w:pPr>
        <w:numPr>
          <w:ilvl w:val="0"/>
          <w:numId w:val="1002"/>
        </w:numPr>
        <w:pStyle w:val="Compact"/>
      </w:pPr>
      <w:r>
        <w:t xml:space="preserve">Created modular learning programs for adult literacy initiatives, focusing on marginalized communities in urban and rural areas of Casablanca.</w:t>
      </w:r>
    </w:p>
    <w:p>
      <w:pPr>
        <w:numPr>
          <w:ilvl w:val="0"/>
          <w:numId w:val="1002"/>
        </w:numPr>
        <w:pStyle w:val="Compact"/>
      </w:pPr>
      <w:r>
        <w:t xml:space="preserve">Conducted workshops on inclusive education practices, ensuring curricula catered to students with diverse learning needs and cultural backgrounds.</w:t>
      </w:r>
    </w:p>
    <w:p>
      <w:pPr>
        <w:numPr>
          <w:ilvl w:val="0"/>
          <w:numId w:val="1002"/>
        </w:numPr>
        <w:pStyle w:val="Compact"/>
      </w:pPr>
      <w:r>
        <w:t xml:space="preserve">Contributed to the development of a digital platform for teacher professional development, accessible to educators across Morocco, with a focus on Casablanca’s educational hubs.</w:t>
      </w:r>
    </w:p>
    <w:p>
      <w:pPr>
        <w:numPr>
          <w:ilvl w:val="0"/>
          <w:numId w:val="1002"/>
        </w:numPr>
        <w:pStyle w:val="Compact"/>
      </w:pPr>
      <w:r>
        <w:t xml:space="preserve">Published research papers on curriculum innovation in Moroccan education systems, presenting findings at regional conferences in Casablanca and Marrakech.</w:t>
      </w:r>
    </w:p>
    <w:bookmarkEnd w:id="23"/>
    <w:bookmarkStart w:id="24" w:name="assistant-curriculum-developer"/>
    <w:p>
      <w:pPr>
        <w:pStyle w:val="Heading3"/>
      </w:pPr>
      <w:r>
        <w:t xml:space="preserve">Assistant Curriculum Developer</w:t>
      </w:r>
    </w:p>
    <w:p>
      <w:pPr>
        <w:pStyle w:val="FirstParagraph"/>
      </w:pPr>
      <w:r>
        <w:rPr>
          <w:bCs/>
          <w:b/>
        </w:rPr>
        <w:t xml:space="preserve">EdTech Solutions Morocco, Casablanca, Morocco</w:t>
      </w:r>
    </w:p>
    <w:p>
      <w:pPr>
        <w:pStyle w:val="BodyText"/>
      </w:pPr>
      <w:r>
        <w:rPr>
          <w:iCs/>
          <w:i/>
        </w:rPr>
        <w:t xml:space="preserve">July 2016 – May 2018</w:t>
      </w:r>
    </w:p>
    <w:p>
      <w:pPr>
        <w:numPr>
          <w:ilvl w:val="0"/>
          <w:numId w:val="1003"/>
        </w:numPr>
        <w:pStyle w:val="Compact"/>
      </w:pPr>
      <w:r>
        <w:t xml:space="preserve">Supported the creation of STEM-focused curricula for primary and secondary schools in Casablanca, emphasizing hands-on learning and problem-solving skills.</w:t>
      </w:r>
    </w:p>
    <w:p>
      <w:pPr>
        <w:numPr>
          <w:ilvl w:val="0"/>
          <w:numId w:val="1003"/>
        </w:numPr>
        <w:pStyle w:val="Compact"/>
      </w:pPr>
      <w:r>
        <w:t xml:space="preserve">Reviewed and updated existing curriculum materials to reflect recent pedagogical research, ensuring alignment with international standards while respecting local cultural values.</w:t>
      </w:r>
    </w:p>
    <w:p>
      <w:pPr>
        <w:numPr>
          <w:ilvl w:val="0"/>
          <w:numId w:val="1003"/>
        </w:numPr>
        <w:pStyle w:val="Compact"/>
      </w:pPr>
      <w:r>
        <w:t xml:space="preserve">Assisted in the design of gamified learning modules that increased student participation by 40% in pilot schools across Casablanca.</w:t>
      </w:r>
    </w:p>
    <w:p>
      <w:pPr>
        <w:numPr>
          <w:ilvl w:val="0"/>
          <w:numId w:val="1003"/>
        </w:numPr>
        <w:pStyle w:val="Compact"/>
      </w:pPr>
      <w:r>
        <w:t xml:space="preserve">Collaborated with cross-functional teams to launch a mobile app for curriculum delivery, improving accessibility for remote and underserved communities.</w:t>
      </w:r>
    </w:p>
    <w:bookmarkEnd w:id="24"/>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Mastery in creating learner-centered, culturally responsive curricula aligned with Moroccan education policies and global standards.</w:t>
      </w:r>
    </w:p>
    <w:p>
      <w:pPr>
        <w:numPr>
          <w:ilvl w:val="0"/>
          <w:numId w:val="1004"/>
        </w:numPr>
        <w:pStyle w:val="Compact"/>
      </w:pPr>
      <w:r>
        <w:rPr>
          <w:bCs/>
          <w:b/>
        </w:rPr>
        <w:t xml:space="preserve">Educational Technology:</w:t>
      </w:r>
      <w:r>
        <w:t xml:space="preserve"> </w:t>
      </w:r>
      <w:r>
        <w:t xml:space="preserve">Proficient in using tools like Google Classroom, Moodle, and interactive whiteboards to enhance curriculum delivery.</w:t>
      </w:r>
    </w:p>
    <w:p>
      <w:pPr>
        <w:numPr>
          <w:ilvl w:val="0"/>
          <w:numId w:val="1004"/>
        </w:numPr>
        <w:pStyle w:val="Compact"/>
      </w:pPr>
      <w:r>
        <w:rPr>
          <w:bCs/>
          <w:b/>
        </w:rPr>
        <w:t xml:space="preserve">Assessment Development:</w:t>
      </w:r>
      <w:r>
        <w:t xml:space="preserve"> </w:t>
      </w:r>
      <w:r>
        <w:t xml:space="preserve">Skilled in designing formative and summative assessments that measure student progress and inform instructional strategies.</w:t>
      </w:r>
    </w:p>
    <w:p>
      <w:pPr>
        <w:numPr>
          <w:ilvl w:val="0"/>
          <w:numId w:val="1004"/>
        </w:numPr>
        <w:pStyle w:val="Compact"/>
      </w:pPr>
      <w:r>
        <w:rPr>
          <w:bCs/>
          <w:b/>
        </w:rPr>
        <w:t xml:space="preserve">Cross-Cultural Collaboration:</w:t>
      </w:r>
      <w:r>
        <w:t xml:space="preserve"> </w:t>
      </w:r>
      <w:r>
        <w:t xml:space="preserve">Experienced in working with educators, policymakers, and community stakeholders in Morocco Casablanca to ensure curricula meet local needs.</w:t>
      </w:r>
    </w:p>
    <w:p>
      <w:pPr>
        <w:numPr>
          <w:ilvl w:val="0"/>
          <w:numId w:val="1004"/>
        </w:numPr>
        <w:pStyle w:val="Compact"/>
      </w:pPr>
      <w:r>
        <w:rPr>
          <w:bCs/>
          <w:b/>
        </w:rPr>
        <w:t xml:space="preserve">Language Proficiency:</w:t>
      </w:r>
      <w:r>
        <w:t xml:space="preserve"> </w:t>
      </w:r>
      <w:r>
        <w:t xml:space="preserve">Fluency in Arabic (MOROCCAN DARIJA &amp; FUSHA), French, and English, enabling effective communication with diverse audiences.</w:t>
      </w:r>
    </w:p>
    <w:p>
      <w:pPr>
        <w:numPr>
          <w:ilvl w:val="0"/>
          <w:numId w:val="1004"/>
        </w:numPr>
        <w:pStyle w:val="Compact"/>
      </w:pPr>
      <w:r>
        <w:rPr>
          <w:bCs/>
          <w:b/>
        </w:rPr>
        <w:t xml:space="preserve">Data Analysis:</w:t>
      </w:r>
      <w:r>
        <w:t xml:space="preserve"> </w:t>
      </w:r>
      <w:r>
        <w:t xml:space="preserve">Adept at analyzing educational data to identify trends and improve curriculum effectiveness.</w:t>
      </w:r>
    </w:p>
    <w:bookmarkEnd w:id="26"/>
    <w:bookmarkStart w:id="27" w:name="education"/>
    <w:p>
      <w:pPr>
        <w:pStyle w:val="Heading2"/>
      </w:pPr>
      <w:r>
        <w:t xml:space="preserve">Education</w:t>
      </w:r>
    </w:p>
    <w:p>
      <w:pPr>
        <w:pStyle w:val="FirstParagraph"/>
      </w:pPr>
      <w:r>
        <w:rPr>
          <w:bCs/>
          <w:b/>
        </w:rPr>
        <w:t xml:space="preserve">Masters in Educational Curriculum Development</w:t>
      </w:r>
    </w:p>
    <w:p>
      <w:pPr>
        <w:pStyle w:val="BodyText"/>
      </w:pPr>
      <w:r>
        <w:rPr>
          <w:iCs/>
          <w:i/>
        </w:rPr>
        <w:t xml:space="preserve">University of Casablanca, Morocco</w:t>
      </w:r>
    </w:p>
    <w:p>
      <w:pPr>
        <w:pStyle w:val="BodyText"/>
      </w:pPr>
      <w:r>
        <w:rPr>
          <w:iCs/>
          <w:i/>
        </w:rPr>
        <w:t xml:space="preserve">Graduated: 2016</w:t>
      </w:r>
    </w:p>
    <w:p>
      <w:pPr>
        <w:pStyle w:val="BodyText"/>
      </w:pPr>
      <w:r>
        <w:rPr>
          <w:bCs/>
          <w:b/>
        </w:rPr>
        <w:t xml:space="preserve">Bachelor of Arts in Education</w:t>
      </w:r>
    </w:p>
    <w:p>
      <w:pPr>
        <w:pStyle w:val="BodyText"/>
      </w:pPr>
      <w:r>
        <w:rPr>
          <w:iCs/>
          <w:i/>
        </w:rPr>
        <w:t xml:space="preserve">Mohammed V University, Rabat, Morocco</w:t>
      </w:r>
    </w:p>
    <w:p>
      <w:pPr>
        <w:pStyle w:val="BodyText"/>
      </w:pPr>
      <w:r>
        <w:rPr>
          <w:iCs/>
          <w:i/>
        </w:rPr>
        <w:t xml:space="preserve">Graduated: 2013</w:t>
      </w:r>
    </w:p>
    <w:bookmarkEnd w:id="27"/>
    <w:bookmarkStart w:id="28" w:name="certifications"/>
    <w:p>
      <w:pPr>
        <w:pStyle w:val="Heading2"/>
      </w:pPr>
      <w:r>
        <w:t xml:space="preserve">Certifications</w:t>
      </w:r>
    </w:p>
    <w:p>
      <w:pPr>
        <w:numPr>
          <w:ilvl w:val="0"/>
          <w:numId w:val="1005"/>
        </w:numPr>
        <w:pStyle w:val="Compact"/>
      </w:pPr>
      <w:r>
        <w:t xml:space="preserve">Microsoft Certified Educator – 2021</w:t>
      </w:r>
    </w:p>
    <w:p>
      <w:pPr>
        <w:numPr>
          <w:ilvl w:val="0"/>
          <w:numId w:val="1005"/>
        </w:numPr>
        <w:pStyle w:val="Compact"/>
      </w:pPr>
      <w:r>
        <w:t xml:space="preserve">Coursera: Instructional Design for Learning – 2019</w:t>
      </w:r>
    </w:p>
    <w:p>
      <w:pPr>
        <w:numPr>
          <w:ilvl w:val="0"/>
          <w:numId w:val="1005"/>
        </w:numPr>
        <w:pStyle w:val="Compact"/>
      </w:pPr>
      <w:r>
        <w:t xml:space="preserve">UNESCO: Curriculum Development for Inclusive Education – 2018</w:t>
      </w:r>
    </w:p>
    <w:bookmarkEnd w:id="28"/>
    <w:bookmarkStart w:id="29" w:name="professional-memberships"/>
    <w:p>
      <w:pPr>
        <w:pStyle w:val="Heading2"/>
      </w:pPr>
      <w:r>
        <w:t xml:space="preserve">Professional Memberships</w:t>
      </w:r>
    </w:p>
    <w:p>
      <w:pPr>
        <w:numPr>
          <w:ilvl w:val="0"/>
          <w:numId w:val="1006"/>
        </w:numPr>
        <w:pStyle w:val="Compact"/>
      </w:pPr>
      <w:r>
        <w:rPr>
          <w:bCs/>
          <w:b/>
        </w:rPr>
        <w:t xml:space="preserve">Moroccan Association of Educators (AME)</w:t>
      </w:r>
      <w:r>
        <w:t xml:space="preserve"> </w:t>
      </w:r>
      <w:r>
        <w:t xml:space="preserve">– Member since 2017</w:t>
      </w:r>
    </w:p>
    <w:p>
      <w:pPr>
        <w:numPr>
          <w:ilvl w:val="0"/>
          <w:numId w:val="1006"/>
        </w:numPr>
        <w:pStyle w:val="Compact"/>
      </w:pPr>
      <w:r>
        <w:rPr>
          <w:bCs/>
          <w:b/>
        </w:rPr>
        <w:t xml:space="preserve">International Society for Educational Innovation (ISEI)</w:t>
      </w:r>
      <w:r>
        <w:t xml:space="preserve"> </w:t>
      </w:r>
      <w:r>
        <w:t xml:space="preserve">– Member since 2019</w:t>
      </w:r>
    </w:p>
    <w:bookmarkEnd w:id="29"/>
    <w:bookmarkStart w:id="30" w:name="awards-and-recognitions"/>
    <w:p>
      <w:pPr>
        <w:pStyle w:val="Heading2"/>
      </w:pPr>
      <w:r>
        <w:t xml:space="preserve">Awards and Recognitions</w:t>
      </w:r>
    </w:p>
    <w:p>
      <w:pPr>
        <w:numPr>
          <w:ilvl w:val="0"/>
          <w:numId w:val="1007"/>
        </w:numPr>
        <w:pStyle w:val="Compact"/>
      </w:pPr>
      <w:r>
        <w:t xml:space="preserve">Best Curriculum Innovation Award – Casablanca Education Summit, 2021</w:t>
      </w:r>
    </w:p>
    <w:p>
      <w:pPr>
        <w:numPr>
          <w:ilvl w:val="0"/>
          <w:numId w:val="1007"/>
        </w:numPr>
        <w:pStyle w:val="Compact"/>
      </w:pPr>
      <w:r>
        <w:t xml:space="preserve">National Teacher Training Program Excellence Certificate – Ministry of Education, Morocco, 2019</w:t>
      </w:r>
    </w:p>
    <w:bookmarkEnd w:id="30"/>
    <w:bookmarkStart w:id="31" w:name="projects"/>
    <w:p>
      <w:pPr>
        <w:pStyle w:val="Heading2"/>
      </w:pPr>
      <w:r>
        <w:t xml:space="preserve">Projects</w:t>
      </w:r>
    </w:p>
    <w:p>
      <w:pPr>
        <w:pStyle w:val="FirstParagraph"/>
      </w:pPr>
      <w:r>
        <w:rPr>
          <w:bCs/>
          <w:b/>
        </w:rPr>
        <w:t xml:space="preserve">"Smart Schools Initiative"</w:t>
      </w:r>
    </w:p>
    <w:p>
      <w:pPr>
        <w:pStyle w:val="BodyText"/>
      </w:pPr>
      <w:r>
        <w:t xml:space="preserve">Lead curriculum development for Casablanca’s first smart school program, integrating AI-driven learning tools and personalized education pathways.</w:t>
      </w:r>
    </w:p>
    <w:p>
      <w:pPr>
        <w:pStyle w:val="BodyText"/>
      </w:pPr>
      <w:r>
        <w:rPr>
          <w:bCs/>
          <w:b/>
        </w:rPr>
        <w:t xml:space="preserve">"Youth Empowerment Through Digital Literacy"</w:t>
      </w:r>
    </w:p>
    <w:p>
      <w:pPr>
        <w:pStyle w:val="BodyText"/>
      </w:pPr>
      <w:r>
        <w:t xml:space="preserve">Designed a digital literacy curriculum for 10,000 students in Casablanca’s public schools, focusing on coding, media literacy, and online safety.</w:t>
      </w:r>
    </w:p>
    <w:bookmarkEnd w:id="31"/>
    <w:bookmarkStart w:id="32" w:name="references"/>
    <w:p>
      <w:pPr>
        <w:pStyle w:val="Heading2"/>
      </w:pPr>
      <w:r>
        <w:t xml:space="preserve">References</w:t>
      </w:r>
    </w:p>
    <w:p>
      <w:pPr>
        <w:pStyle w:val="FirstParagraph"/>
      </w:pPr>
      <w:r>
        <w:t xml:space="preserve">Available upon request. Contact [Your Name] at [your.email@example.com] or +212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in Morocco Casablanca</dc:title>
  <dc:creator/>
  <dc:language>en</dc:language>
  <cp:keywords/>
  <dcterms:created xsi:type="dcterms:W3CDTF">2026-04-29T19:19:44Z</dcterms:created>
  <dcterms:modified xsi:type="dcterms:W3CDTF">2026-04-29T19:19:44Z</dcterms:modified>
</cp:coreProperties>
</file>

<file path=docProps/custom.xml><?xml version="1.0" encoding="utf-8"?>
<Properties xmlns="http://schemas.openxmlformats.org/officeDocument/2006/custom-properties" xmlns:vt="http://schemas.openxmlformats.org/officeDocument/2006/docPropsVTypes"/>
</file>