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I am a dedicated and experienced Curriculum Developer with a strong background in designing, developing, and implementing educational frameworks that align with the evolving needs of students, institutions, and industry standards. My expertise lies in creating curriculum materials that are culturally relevant, pedagogically sound, and adaptable to the unique educational landscape of Saudi Arabia. With a focus on innovation and quality education, I have contributed to numerous projects in Riyadh that support the Kingdom’s Vision 2030 goals for enhancing human capital and fostering a knowledge-based economy. As a Curriculum Developer in Saudi Arabia Riyadh, I am committed to ensuring that curricula reflect national educational priorities while incorporating modern teaching methodologies.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Education and Training Institute, Riyadh, Saudi Arabia</w:t>
      </w:r>
      <w:r>
        <w:t xml:space="preserve"> </w:t>
      </w:r>
      <w:r>
        <w:t xml:space="preserve">| Jan 2019 – Present</w:t>
      </w:r>
    </w:p>
    <w:p>
      <w:pPr>
        <w:numPr>
          <w:ilvl w:val="0"/>
          <w:numId w:val="1001"/>
        </w:numPr>
        <w:pStyle w:val="Compact"/>
      </w:pPr>
      <w:r>
        <w:t xml:space="preserve">Designed and developed comprehensive curricula for K-12 education programs tailored to the cultural and academic needs of Saudi Arabia. This includes aligning content with the Ministry of Education’s standards and incorporating digital learning tools to enhance student engagement.</w:t>
      </w:r>
    </w:p>
    <w:p>
      <w:pPr>
        <w:numPr>
          <w:ilvl w:val="0"/>
          <w:numId w:val="1001"/>
        </w:numPr>
        <w:pStyle w:val="Compact"/>
      </w:pPr>
      <w:r>
        <w:t xml:space="preserve">Collaborated with subject matter experts, teachers, and administrators in Riyadh to ensure curriculum materials are practical, measurable, and aligned with global best practices. My work as a Curriculum Developer has directly contributed to improving student outcomes in STEM, language arts, and vocational training programs.</w:t>
      </w:r>
    </w:p>
    <w:p>
      <w:pPr>
        <w:numPr>
          <w:ilvl w:val="0"/>
          <w:numId w:val="1001"/>
        </w:numPr>
        <w:pStyle w:val="Compact"/>
      </w:pPr>
      <w:r>
        <w:t xml:space="preserve">Conducted needs assessments for schools in Riyadh to identify gaps in current curricula and proposed evidence-based solutions. This involved analyzing data from classroom observations, teacher feedback, and student performance metrics.</w:t>
      </w:r>
    </w:p>
    <w:p>
      <w:pPr>
        <w:numPr>
          <w:ilvl w:val="0"/>
          <w:numId w:val="1001"/>
        </w:numPr>
        <w:pStyle w:val="Compact"/>
      </w:pPr>
      <w:r>
        <w:t xml:space="preserve">Developed training modules for educators in Saudi Arabia Riyadh to support the effective implementation of new curricula. These sessions focused on pedagogical strategies, assessment techniques, and technology integration.</w:t>
      </w:r>
    </w:p>
    <w:p>
      <w:pPr>
        <w:numPr>
          <w:ilvl w:val="0"/>
          <w:numId w:val="1001"/>
        </w:numPr>
        <w:pStyle w:val="Compact"/>
      </w:pPr>
      <w:r>
        <w:t xml:space="preserve">Reviewed and updated existing curriculum frameworks to ensure compliance with the Kingdom’s National Transformation Program (NTP) and Vision 2030 objectives. My role as a Curriculum Developer in Saudi Arabia Riyadh has been instrumental in promoting inclusive education and lifelong learning opportunities.</w:t>
      </w:r>
    </w:p>
    <w:bookmarkEnd w:id="21"/>
    <w:bookmarkStart w:id="22" w:name="senior-instructional-designer"/>
    <w:p>
      <w:pPr>
        <w:pStyle w:val="Heading3"/>
      </w:pPr>
      <w:r>
        <w:t xml:space="preserve">Senior Instructional Designer</w:t>
      </w:r>
    </w:p>
    <w:p>
      <w:pPr>
        <w:pStyle w:val="FirstParagraph"/>
      </w:pPr>
      <w:r>
        <w:rPr>
          <w:bCs/>
          <w:b/>
        </w:rPr>
        <w:t xml:space="preserve">Al-Iman University, Riyadh, Saudi Arabia</w:t>
      </w:r>
      <w:r>
        <w:t xml:space="preserve"> </w:t>
      </w:r>
      <w:r>
        <w:t xml:space="preserve">| Aug 2015 – Dec 2018</w:t>
      </w:r>
    </w:p>
    <w:p>
      <w:pPr>
        <w:numPr>
          <w:ilvl w:val="0"/>
          <w:numId w:val="1002"/>
        </w:numPr>
        <w:pStyle w:val="Compact"/>
      </w:pPr>
      <w:r>
        <w:t xml:space="preserve">Created and delivered curriculum for higher education programs, emphasizing critical thinking, innovation, and digital literacy. My work supported the university’s mission to prepare graduates for the demands of the modern workforce in Saudi Arabia.</w:t>
      </w:r>
    </w:p>
    <w:p>
      <w:pPr>
        <w:numPr>
          <w:ilvl w:val="0"/>
          <w:numId w:val="1002"/>
        </w:numPr>
        <w:pStyle w:val="Compact"/>
      </w:pPr>
      <w:r>
        <w:t xml:space="preserve">Partnered with faculty members in Riyadh to design blended learning environments that combined traditional teaching methods with online resources. This approach has been widely adopted across departments and improved accessibility for students in remote areas.</w:t>
      </w:r>
    </w:p>
    <w:p>
      <w:pPr>
        <w:numPr>
          <w:ilvl w:val="0"/>
          <w:numId w:val="1002"/>
        </w:numPr>
        <w:pStyle w:val="Compact"/>
      </w:pPr>
      <w:r>
        <w:t xml:space="preserve">Developed assessment tools and rubrics to evaluate student learning outcomes, ensuring alignment with the Saudi Arabian educational system’s standards. As a Curriculum Developer, I prioritized measurable results that reflect real-world applications of knowledge.</w:t>
      </w:r>
    </w:p>
    <w:p>
      <w:pPr>
        <w:numPr>
          <w:ilvl w:val="0"/>
          <w:numId w:val="1002"/>
        </w:numPr>
        <w:pStyle w:val="Compact"/>
      </w:pPr>
      <w:r>
        <w:t xml:space="preserve">Published research papers on curriculum design in regional journals, contributing to the academic discourse on education reform in Saudi Arabia Riyadh. My publications have been recognized for their practical insights and relevance to local educators.</w:t>
      </w:r>
    </w:p>
    <w:bookmarkEnd w:id="22"/>
    <w:bookmarkEnd w:id="23"/>
    <w:bookmarkStart w:id="24" w:name="education"/>
    <w:p>
      <w:pPr>
        <w:pStyle w:val="Heading2"/>
      </w:pPr>
      <w:r>
        <w:t xml:space="preserve">Education</w:t>
      </w:r>
    </w:p>
    <w:p>
      <w:pPr>
        <w:pStyle w:val="FirstParagraph"/>
      </w:pPr>
      <w:r>
        <w:rPr>
          <w:bCs/>
          <w:b/>
        </w:rPr>
        <w:t xml:space="preserve">Masters in Education (Curriculum Development)</w:t>
      </w:r>
      <w:r>
        <w:t xml:space="preserve"> </w:t>
      </w:r>
      <w:r>
        <w:t xml:space="preserve">| University of Edinburgh, UK | 2014</w:t>
      </w:r>
    </w:p>
    <w:p>
      <w:pPr>
        <w:pStyle w:val="BodyText"/>
      </w:pPr>
      <w:r>
        <w:rPr>
          <w:bCs/>
          <w:b/>
        </w:rPr>
        <w:t xml:space="preserve">Bachelor of Arts in English Literature</w:t>
      </w:r>
      <w:r>
        <w:t xml:space="preserve"> </w:t>
      </w:r>
      <w:r>
        <w:t xml:space="preserve">| King Saud University, Riyadh, Saudi Arabia | 2011</w:t>
      </w:r>
    </w:p>
    <w:bookmarkEnd w:id="24"/>
    <w:bookmarkStart w:id="25" w:name="skills"/>
    <w:p>
      <w:pPr>
        <w:pStyle w:val="Heading2"/>
      </w:pPr>
      <w:r>
        <w:t xml:space="preserve">Skills</w:t>
      </w:r>
    </w:p>
    <w:p>
      <w:pPr>
        <w:numPr>
          <w:ilvl w:val="0"/>
          <w:numId w:val="1003"/>
        </w:numPr>
        <w:pStyle w:val="Compact"/>
      </w:pPr>
      <w:r>
        <w:t xml:space="preserve">Curriculum Design and Development (K-12 and Higher Education)</w:t>
      </w:r>
    </w:p>
    <w:p>
      <w:pPr>
        <w:numPr>
          <w:ilvl w:val="0"/>
          <w:numId w:val="1003"/>
        </w:numPr>
        <w:pStyle w:val="Compact"/>
      </w:pPr>
      <w:r>
        <w:t xml:space="preserve">Instructional Technology Integration</w:t>
      </w:r>
    </w:p>
    <w:p>
      <w:pPr>
        <w:numPr>
          <w:ilvl w:val="0"/>
          <w:numId w:val="1003"/>
        </w:numPr>
        <w:pStyle w:val="Compact"/>
      </w:pPr>
      <w:r>
        <w:t xml:space="preserve">Pedagogical Research and Evaluation</w:t>
      </w:r>
    </w:p>
    <w:p>
      <w:pPr>
        <w:numPr>
          <w:ilvl w:val="0"/>
          <w:numId w:val="1003"/>
        </w:numPr>
        <w:pStyle w:val="Compact"/>
      </w:pPr>
      <w:r>
        <w:t xml:space="preserve">Cultural Sensitivity in Educational Contexts (Saudi Arabia Riyadh)</w:t>
      </w:r>
    </w:p>
    <w:p>
      <w:pPr>
        <w:numPr>
          <w:ilvl w:val="0"/>
          <w:numId w:val="1003"/>
        </w:numPr>
        <w:pStyle w:val="Compact"/>
      </w:pPr>
      <w:r>
        <w:t xml:space="preserve">Collaboration with Diverse Stakeholders (Teachers, Administrators, Policymakers)</w:t>
      </w:r>
    </w:p>
    <w:p>
      <w:pPr>
        <w:numPr>
          <w:ilvl w:val="0"/>
          <w:numId w:val="1003"/>
        </w:numPr>
        <w:pStyle w:val="Compact"/>
      </w:pPr>
      <w:r>
        <w:t xml:space="preserve">Data Analysis for Curriculum Improvement</w:t>
      </w:r>
    </w:p>
    <w:bookmarkEnd w:id="25"/>
    <w:bookmarkStart w:id="26" w:name="certifications-and-training"/>
    <w:p>
      <w:pPr>
        <w:pStyle w:val="Heading2"/>
      </w:pPr>
      <w:r>
        <w:t xml:space="preserve">Certifications and Training</w:t>
      </w:r>
    </w:p>
    <w:p>
      <w:pPr>
        <w:pStyle w:val="FirstParagraph"/>
      </w:pPr>
      <w:r>
        <w:rPr>
          <w:bCs/>
          <w:b/>
        </w:rPr>
        <w:t xml:space="preserve">Adobe Certified Expert – Adobe Captivate</w:t>
      </w:r>
      <w:r>
        <w:t xml:space="preserve"> </w:t>
      </w:r>
      <w:r>
        <w:t xml:space="preserve">| 2018</w:t>
      </w:r>
    </w:p>
    <w:p>
      <w:pPr>
        <w:pStyle w:val="BodyText"/>
      </w:pPr>
      <w:r>
        <w:rPr>
          <w:bCs/>
          <w:b/>
        </w:rPr>
        <w:t xml:space="preserve">Certificate in Educational Technology Leadership</w:t>
      </w:r>
      <w:r>
        <w:t xml:space="preserve"> </w:t>
      </w:r>
      <w:r>
        <w:t xml:space="preserve">| Saudi Digital Library, Riyadh | 2017</w:t>
      </w:r>
    </w:p>
    <w:p>
      <w:pPr>
        <w:pStyle w:val="BodyText"/>
      </w:pPr>
      <w:r>
        <w:rPr>
          <w:bCs/>
          <w:b/>
        </w:rPr>
        <w:t xml:space="preserve">International Association for K-12 Online Learning (iNACOL) Certification</w:t>
      </w:r>
      <w:r>
        <w:t xml:space="preserve"> </w:t>
      </w:r>
      <w:r>
        <w:t xml:space="preserve">| 2016</w:t>
      </w:r>
    </w:p>
    <w:bookmarkEnd w:id="26"/>
    <w:bookmarkStart w:id="27" w:name="X630c4673a319e497b615e0e4d3d7a50605a5992"/>
    <w:p>
      <w:pPr>
        <w:pStyle w:val="Heading2"/>
      </w:pPr>
      <w:r>
        <w:t xml:space="preserve">Projects and Contributions in Saudi Arabia Riyadh</w:t>
      </w:r>
    </w:p>
    <w:p>
      <w:pPr>
        <w:pStyle w:val="FirstParagraph"/>
      </w:pPr>
      <w:r>
        <w:rPr>
          <w:bCs/>
          <w:b/>
        </w:rPr>
        <w:t xml:space="preserve">National Curriculum Revamp Initiative (Riyadh Region)</w:t>
      </w:r>
      <w:r>
        <w:t xml:space="preserve"> </w:t>
      </w:r>
      <w:r>
        <w:t xml:space="preserve">| 2019–Present</w:t>
      </w:r>
    </w:p>
    <w:p>
      <w:pPr>
        <w:numPr>
          <w:ilvl w:val="0"/>
          <w:numId w:val="1004"/>
        </w:numPr>
        <w:pStyle w:val="Compact"/>
      </w:pPr>
      <w:r>
        <w:t xml:space="preserve">Lead a team of Curriculum Developers in Riyadh to modernize the national curriculum, focusing on digital literacy and environmental sustainability. This project involved extensive stakeholder engagement and piloting new frameworks in selected schools.</w:t>
      </w:r>
    </w:p>
    <w:p>
      <w:pPr>
        <w:numPr>
          <w:ilvl w:val="0"/>
          <w:numId w:val="1004"/>
        </w:numPr>
        <w:pStyle w:val="Compact"/>
      </w:pPr>
      <w:r>
        <w:t xml:space="preserve">Developed multilingual resources (Arabic and English) to support students with diverse linguistic backgrounds, reflecting the multicultural environment of Saudi Arabia Riyadh.</w:t>
      </w:r>
    </w:p>
    <w:p>
      <w:pPr>
        <w:pStyle w:val="FirstParagraph"/>
      </w:pPr>
      <w:r>
        <w:rPr>
          <w:bCs/>
          <w:b/>
        </w:rPr>
        <w:t xml:space="preserve">Smart Schools Program</w:t>
      </w:r>
      <w:r>
        <w:t xml:space="preserve"> </w:t>
      </w:r>
      <w:r>
        <w:t xml:space="preserve">| 2017–2018</w:t>
      </w:r>
    </w:p>
    <w:p>
      <w:pPr>
        <w:numPr>
          <w:ilvl w:val="0"/>
          <w:numId w:val="1005"/>
        </w:numPr>
        <w:pStyle w:val="Compact"/>
      </w:pPr>
      <w:r>
        <w:t xml:space="preserve">Contributed to the development of a competency-based curriculum for smart schools in Riyadh, integrating AI-driven tools and adaptive learning technologies. This initiative aimed to enhance personalized learning experiences for students.</w:t>
      </w:r>
    </w:p>
    <w:p>
      <w:pPr>
        <w:numPr>
          <w:ilvl w:val="0"/>
          <w:numId w:val="1005"/>
        </w:numPr>
        <w:pStyle w:val="Compact"/>
      </w:pPr>
      <w:r>
        <w:t xml:space="preserve">Provided training sessions for educators in Riyadh on using digital platforms to deliver interactive lessons and track student progress.</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additional-information"/>
    <w:p>
      <w:pPr>
        <w:pStyle w:val="Heading2"/>
      </w:pPr>
      <w:r>
        <w:t xml:space="preserve">Additional Information</w:t>
      </w:r>
    </w:p>
    <w:p>
      <w:pPr>
        <w:pStyle w:val="FirstParagraph"/>
      </w:pPr>
      <w:r>
        <w:t xml:space="preserve">I am a passionate advocate for education reform in Saudi Arabia. As a Curriculum Developer in Riyadh, I have consistently focused on creating inclusive and innovative curricula that empower students to thrive in a rapidly changing world. My work aligns with the Kingdom’s vision of fostering a sustainable and competitive workforce through quality education.</w:t>
      </w:r>
    </w:p>
    <w:p>
      <w:pPr>
        <w:pStyle w:val="BodyText"/>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Saudi Arabia Riyadh</dc:title>
  <dc:creator/>
  <dc:language>en</dc:language>
  <cp:keywords/>
  <dcterms:created xsi:type="dcterms:W3CDTF">2026-04-27T17:08:49Z</dcterms:created>
  <dcterms:modified xsi:type="dcterms:W3CDTF">2026-04-27T17:08:49Z</dcterms:modified>
</cp:coreProperties>
</file>

<file path=docProps/custom.xml><?xml version="1.0" encoding="utf-8"?>
<Properties xmlns="http://schemas.openxmlformats.org/officeDocument/2006/custom-properties" xmlns:vt="http://schemas.openxmlformats.org/officeDocument/2006/docPropsVTypes"/>
</file>