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curriculum-developer-resume"/>
    <w:p>
      <w:pPr>
        <w:pStyle w:val="Heading1"/>
      </w:pPr>
      <w:r>
        <w:t xml:space="preserve">Curriculum Developer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 | [LinkedIn/Portfolio Link]</w:t>
      </w:r>
      <w:r>
        <w:br/>
      </w:r>
      <w:r>
        <w:rPr>
          <w:bCs/>
          <w:b/>
        </w:rPr>
        <w:t xml:space="preserve">Location:</w:t>
      </w:r>
      <w:r>
        <w:t xml:space="preserve"> </w:t>
      </w:r>
      <w:r>
        <w:t xml:space="preserve">Cape Town, South Africa</w:t>
      </w:r>
    </w:p>
    <w:bookmarkStart w:id="20" w:name="professional-summary"/>
    <w:p>
      <w:pPr>
        <w:pStyle w:val="Heading2"/>
      </w:pPr>
      <w:r>
        <w:t xml:space="preserve">Professional Summary</w:t>
      </w:r>
    </w:p>
    <w:p>
      <w:pPr>
        <w:pStyle w:val="FirstParagraph"/>
      </w:pPr>
      <w:r>
        <w:t xml:space="preserve">A dedicated and innovative Curriculum Developer with over [X years] of experience in designing, developing, and implementing educational curricula tailored to the unique needs of South Africa’s diverse learners. Proficient in aligning curriculum frameworks with national standards such as the National Curriculum Statement (NCS) and Outcomes-Based Education (OBE). A strong advocate for inclusive education and lifelong learning, with a proven track record of collaborating with educators, policymakers, and community stakeholders in Cape Town. Passionate about leveraging technology and culturally responsive pedagogy to enhance educational outcomes across primary, secondary, and tertiary institutions in South Africa.</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 Solutions South Africa (ESSA)</w:t>
      </w:r>
      <w:r>
        <w:t xml:space="preserve">, Cape Town, South Africa | [Start Date] – Present</w:t>
      </w:r>
    </w:p>
    <w:p>
      <w:pPr>
        <w:numPr>
          <w:ilvl w:val="0"/>
          <w:numId w:val="1001"/>
        </w:numPr>
        <w:pStyle w:val="Compact"/>
      </w:pPr>
      <w:r>
        <w:t xml:space="preserve">Designed and developed curricula for primary and secondary schools in Cape Town, ensuring alignment with the Curriculum Assessment Policy Statement (CAPS) and provincial education priorities.</w:t>
      </w:r>
    </w:p>
    <w:p>
      <w:pPr>
        <w:numPr>
          <w:ilvl w:val="0"/>
          <w:numId w:val="1001"/>
        </w:numPr>
        <w:pStyle w:val="Compact"/>
      </w:pPr>
      <w:r>
        <w:t xml:space="preserve">Collaborated with subject experts, teachers, and educational researchers to create interactive learning materials that address local socio-economic challenges, such as inequality and access to quality education.</w:t>
      </w:r>
    </w:p>
    <w:p>
      <w:pPr>
        <w:numPr>
          <w:ilvl w:val="0"/>
          <w:numId w:val="1001"/>
        </w:numPr>
        <w:pStyle w:val="Compact"/>
      </w:pPr>
      <w:r>
        <w:t xml:space="preserve">Conducted needs assessments for schools in underserved areas of Cape Town, identifying gaps in curriculum delivery and proposing targeted interventions to improve student engagement and achievement.</w:t>
      </w:r>
    </w:p>
    <w:p>
      <w:pPr>
        <w:numPr>
          <w:ilvl w:val="0"/>
          <w:numId w:val="1001"/>
        </w:numPr>
        <w:pStyle w:val="Compact"/>
      </w:pPr>
      <w:r>
        <w:t xml:space="preserve">Integrated digital tools and e-learning platforms into curricula to support remote learning, particularly during the pandemic, ensuring accessibility for learners in both urban and rural communities across South Africa.</w:t>
      </w:r>
    </w:p>
    <w:p>
      <w:pPr>
        <w:numPr>
          <w:ilvl w:val="0"/>
          <w:numId w:val="1001"/>
        </w:numPr>
        <w:pStyle w:val="Compact"/>
      </w:pPr>
      <w:r>
        <w:t xml:space="preserve">Provided professional development workshops for educators on curriculum implementation, focusing on inclusive practices and differentiated instruction to cater to diverse learner needs in Cape Town.</w:t>
      </w:r>
    </w:p>
    <w:bookmarkEnd w:id="21"/>
    <w:bookmarkStart w:id="22" w:name="senior-curriculum-designer"/>
    <w:p>
      <w:pPr>
        <w:pStyle w:val="Heading3"/>
      </w:pPr>
      <w:r>
        <w:t xml:space="preserve">Senior Curriculum Designer</w:t>
      </w:r>
    </w:p>
    <w:p>
      <w:pPr>
        <w:pStyle w:val="FirstParagraph"/>
      </w:pPr>
      <w:r>
        <w:rPr>
          <w:bCs/>
          <w:b/>
        </w:rPr>
        <w:t xml:space="preserve">Educational Innovations Ltd.</w:t>
      </w:r>
      <w:r>
        <w:t xml:space="preserve">, Cape Town, South Africa | [Start Date] – [End Date]</w:t>
      </w:r>
    </w:p>
    <w:p>
      <w:pPr>
        <w:numPr>
          <w:ilvl w:val="0"/>
          <w:numId w:val="1002"/>
        </w:numPr>
        <w:pStyle w:val="Compact"/>
      </w:pPr>
      <w:r>
        <w:t xml:space="preserve">Lead the development of vocational training programs for technical and further education colleges (FET Colleges) in the Western Cape, emphasizing skills aligned with local labor market demands.</w:t>
      </w:r>
    </w:p>
    <w:p>
      <w:pPr>
        <w:numPr>
          <w:ilvl w:val="0"/>
          <w:numId w:val="1002"/>
        </w:numPr>
        <w:pStyle w:val="Compact"/>
      </w:pPr>
      <w:r>
        <w:t xml:space="preserve">Partnered with industry stakeholders to design curricula that bridge the gap between theoretical knowledge and practical skills, enhancing employability among youth in Cape Town.</w:t>
      </w:r>
    </w:p>
    <w:p>
      <w:pPr>
        <w:numPr>
          <w:ilvl w:val="0"/>
          <w:numId w:val="1002"/>
        </w:numPr>
        <w:pStyle w:val="Compact"/>
      </w:pPr>
      <w:r>
        <w:t xml:space="preserve">Reviewed and revised existing curricula to incorporate indigenous knowledge systems and multilingual education, reflecting South Africa’s cultural diversity and promoting decolonization of education.</w:t>
      </w:r>
    </w:p>
    <w:p>
      <w:pPr>
        <w:numPr>
          <w:ilvl w:val="0"/>
          <w:numId w:val="1002"/>
        </w:numPr>
        <w:pStyle w:val="Compact"/>
      </w:pPr>
      <w:r>
        <w:t xml:space="preserve">Contributed to the creation of assessment tools and rubrics that ensure consistent evaluation of student performance, adhering to national benchmarks for quality education in South Africa.</w:t>
      </w:r>
    </w:p>
    <w:p>
      <w:pPr>
        <w:numPr>
          <w:ilvl w:val="0"/>
          <w:numId w:val="1002"/>
        </w:numPr>
        <w:pStyle w:val="Compact"/>
      </w:pPr>
      <w:r>
        <w:t xml:space="preserve">Published research papers on curriculum development practices in post-apartheid South Africa, presented at conferences in Cape Town and nationally recognized educational forums.</w:t>
      </w:r>
    </w:p>
    <w:bookmarkEnd w:id="22"/>
    <w:bookmarkEnd w:id="23"/>
    <w:bookmarkStart w:id="26" w:name="education"/>
    <w:p>
      <w:pPr>
        <w:pStyle w:val="Heading2"/>
      </w:pPr>
      <w:r>
        <w:t xml:space="preserve">Education</w:t>
      </w:r>
    </w:p>
    <w:bookmarkStart w:id="24" w:name="X76477d7353761a401d037113b10801541d8ede8"/>
    <w:p>
      <w:pPr>
        <w:pStyle w:val="Heading3"/>
      </w:pPr>
      <w:r>
        <w:t xml:space="preserve">Masters in Education (Curriculum Development)</w:t>
      </w:r>
    </w:p>
    <w:p>
      <w:pPr>
        <w:pStyle w:val="FirstParagraph"/>
      </w:pPr>
      <w:r>
        <w:rPr>
          <w:bCs/>
          <w:b/>
        </w:rPr>
        <w:t xml:space="preserve">University of Cape Town (UCT)</w:t>
      </w:r>
      <w:r>
        <w:t xml:space="preserve">, Cape Town, South Africa | [Year]</w:t>
      </w:r>
    </w:p>
    <w:p>
      <w:pPr>
        <w:numPr>
          <w:ilvl w:val="0"/>
          <w:numId w:val="1003"/>
        </w:numPr>
        <w:pStyle w:val="Compact"/>
      </w:pPr>
      <w:r>
        <w:t xml:space="preserve">Specialized in curriculum design, educational policy, and assessment strategies for multicultural and multilingual contexts.</w:t>
      </w:r>
    </w:p>
    <w:p>
      <w:pPr>
        <w:numPr>
          <w:ilvl w:val="0"/>
          <w:numId w:val="1003"/>
        </w:numPr>
        <w:pStyle w:val="Compact"/>
      </w:pPr>
      <w:r>
        <w:t xml:space="preserve">Published a thesis on "Curriculum Relevance in South African Schools: A Case Study of Cape Town's Informal Settlements."</w:t>
      </w:r>
    </w:p>
    <w:bookmarkEnd w:id="24"/>
    <w:bookmarkStart w:id="25" w:name="bachelor-of-education-bed"/>
    <w:p>
      <w:pPr>
        <w:pStyle w:val="Heading3"/>
      </w:pPr>
      <w:r>
        <w:t xml:space="preserve">Bachelor of Education (BEd)</w:t>
      </w:r>
    </w:p>
    <w:p>
      <w:pPr>
        <w:pStyle w:val="FirstParagraph"/>
      </w:pPr>
      <w:r>
        <w:rPr>
          <w:bCs/>
          <w:b/>
        </w:rPr>
        <w:t xml:space="preserve">Stellenbosch University</w:t>
      </w:r>
      <w:r>
        <w:t xml:space="preserve">, Stellenbosch, South Africa | [Year]</w:t>
      </w:r>
    </w:p>
    <w:p>
      <w:pPr>
        <w:numPr>
          <w:ilvl w:val="0"/>
          <w:numId w:val="1004"/>
        </w:numPr>
        <w:pStyle w:val="Compact"/>
      </w:pPr>
      <w:r>
        <w:t xml:space="preserve">Focused on pedagogical theories, classroom management, and inclusive education practices.</w:t>
      </w:r>
    </w:p>
    <w:p>
      <w:pPr>
        <w:numPr>
          <w:ilvl w:val="0"/>
          <w:numId w:val="1004"/>
        </w:numPr>
        <w:pStyle w:val="Compact"/>
      </w:pPr>
      <w:r>
        <w:t xml:space="preserve">Completed internships at schools in Cape Town, gaining hands-on experience in curriculum delivery and student assessment.</w:t>
      </w:r>
    </w:p>
    <w:bookmarkEnd w:id="25"/>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Mastery in creating learner-centered, competency-based curricula aligned with South African national standards.</w:t>
      </w:r>
    </w:p>
    <w:p>
      <w:pPr>
        <w:numPr>
          <w:ilvl w:val="0"/>
          <w:numId w:val="1005"/>
        </w:numPr>
        <w:pStyle w:val="Compact"/>
      </w:pPr>
      <w:r>
        <w:rPr>
          <w:bCs/>
          <w:b/>
        </w:rPr>
        <w:t xml:space="preserve">Educational Technology:</w:t>
      </w:r>
      <w:r>
        <w:t xml:space="preserve"> </w:t>
      </w:r>
      <w:r>
        <w:t xml:space="preserve">Proficient in using tools like Moodle, Google Classroom, and interactive whiteboards to enhance curriculum delivery.</w:t>
      </w:r>
    </w:p>
    <w:p>
      <w:pPr>
        <w:numPr>
          <w:ilvl w:val="0"/>
          <w:numId w:val="1005"/>
        </w:numPr>
        <w:pStyle w:val="Compact"/>
      </w:pPr>
      <w:r>
        <w:rPr>
          <w:bCs/>
          <w:b/>
        </w:rPr>
        <w:t xml:space="preserve">Research &amp; Analysis:</w:t>
      </w:r>
      <w:r>
        <w:t xml:space="preserve"> </w:t>
      </w:r>
      <w:r>
        <w:t xml:space="preserve">Strong ability to conduct needs assessments, analyze data, and synthesize findings for curriculum improvement.</w:t>
      </w:r>
    </w:p>
    <w:p>
      <w:pPr>
        <w:numPr>
          <w:ilvl w:val="0"/>
          <w:numId w:val="1005"/>
        </w:numPr>
        <w:pStyle w:val="Compact"/>
      </w:pPr>
      <w:r>
        <w:rPr>
          <w:bCs/>
          <w:b/>
        </w:rPr>
        <w:t xml:space="preserve">Cultural Competency:</w:t>
      </w:r>
      <w:r>
        <w:t xml:space="preserve"> </w:t>
      </w:r>
      <w:r>
        <w:t xml:space="preserve">Deep understanding of South Africa’s diverse cultural and linguistic landscape, ensuring inclusivity in educational materials.</w:t>
      </w:r>
    </w:p>
    <w:p>
      <w:pPr>
        <w:numPr>
          <w:ilvl w:val="0"/>
          <w:numId w:val="1005"/>
        </w:numPr>
        <w:pStyle w:val="Compact"/>
      </w:pPr>
      <w:r>
        <w:rPr>
          <w:bCs/>
          <w:b/>
        </w:rPr>
        <w:t xml:space="preserve">Stakeholder Collaboration:</w:t>
      </w:r>
      <w:r>
        <w:t xml:space="preserve"> </w:t>
      </w:r>
      <w:r>
        <w:t xml:space="preserve">Experience working with schools, government departments, NGOs, and communities in Cape Town to co-create sustainable curricula.</w:t>
      </w:r>
    </w:p>
    <w:p>
      <w:pPr>
        <w:numPr>
          <w:ilvl w:val="0"/>
          <w:numId w:val="1005"/>
        </w:numPr>
        <w:pStyle w:val="Compact"/>
      </w:pPr>
      <w:r>
        <w:rPr>
          <w:bCs/>
          <w:b/>
        </w:rPr>
        <w:t xml:space="preserve">Languages:</w:t>
      </w:r>
      <w:r>
        <w:t xml:space="preserve"> </w:t>
      </w:r>
      <w:r>
        <w:t xml:space="preserve">Fluent in English and Afrikaans; basic proficiency in Xhosa and Zulu.</w:t>
      </w:r>
    </w:p>
    <w:bookmarkEnd w:id="27"/>
    <w:bookmarkStart w:id="28" w:name="certifications"/>
    <w:p>
      <w:pPr>
        <w:pStyle w:val="Heading2"/>
      </w:pPr>
      <w:r>
        <w:t xml:space="preserve">Certifications</w:t>
      </w:r>
    </w:p>
    <w:p>
      <w:pPr>
        <w:numPr>
          <w:ilvl w:val="0"/>
          <w:numId w:val="1006"/>
        </w:numPr>
        <w:pStyle w:val="Compact"/>
      </w:pPr>
      <w:r>
        <w:t xml:space="preserve">Certified Curriculum Developer (CCD), South African Council for Educators (SACE) | [Year]</w:t>
      </w:r>
    </w:p>
    <w:p>
      <w:pPr>
        <w:numPr>
          <w:ilvl w:val="0"/>
          <w:numId w:val="1006"/>
        </w:numPr>
        <w:pStyle w:val="Compact"/>
      </w:pPr>
      <w:r>
        <w:t xml:space="preserve">Advanced Certificate in Educational Management, University of Cape Town | [Year]</w:t>
      </w:r>
    </w:p>
    <w:p>
      <w:pPr>
        <w:numPr>
          <w:ilvl w:val="0"/>
          <w:numId w:val="1006"/>
        </w:numPr>
        <w:pStyle w:val="Compact"/>
      </w:pPr>
      <w:r>
        <w:t xml:space="preserve">Google Certified Educator Level 2, Google for Education | [Year]</w:t>
      </w:r>
    </w:p>
    <w:bookmarkEnd w:id="28"/>
    <w:bookmarkStart w:id="29" w:name="awards-achievements"/>
    <w:p>
      <w:pPr>
        <w:pStyle w:val="Heading2"/>
      </w:pPr>
      <w:r>
        <w:t xml:space="preserve">Awards &amp; Achievements</w:t>
      </w:r>
    </w:p>
    <w:p>
      <w:pPr>
        <w:numPr>
          <w:ilvl w:val="0"/>
          <w:numId w:val="1007"/>
        </w:numPr>
        <w:pStyle w:val="Compact"/>
      </w:pPr>
      <w:r>
        <w:t xml:space="preserve">Recipient of the "Outstanding Curriculum Developer" Award by the Western Cape Department of Education, 2023.</w:t>
      </w:r>
    </w:p>
    <w:p>
      <w:pPr>
        <w:numPr>
          <w:ilvl w:val="0"/>
          <w:numId w:val="1007"/>
        </w:numPr>
        <w:pStyle w:val="Compact"/>
      </w:pPr>
      <w:r>
        <w:t xml:space="preserve">Featured in the *South African Journal of Education* for a research project on improving STEM curricula in Cape Town’s public schools.</w:t>
      </w:r>
    </w:p>
    <w:p>
      <w:pPr>
        <w:numPr>
          <w:ilvl w:val="0"/>
          <w:numId w:val="1007"/>
        </w:numPr>
        <w:pStyle w:val="Compact"/>
      </w:pPr>
      <w:r>
        <w:t xml:space="preserve">Recognized as a "Champion of Inclusive Education" by the South African National Association of Teachers (SANT), 2022.</w:t>
      </w:r>
    </w:p>
    <w:bookmarkEnd w:id="29"/>
    <w:bookmarkStart w:id="30" w:name="community-professional-involvement"/>
    <w:p>
      <w:pPr>
        <w:pStyle w:val="Heading2"/>
      </w:pPr>
      <w:r>
        <w:t xml:space="preserve">Community &amp; Professional Involvement</w:t>
      </w:r>
    </w:p>
    <w:p>
      <w:pPr>
        <w:pStyle w:val="FirstParagraph"/>
      </w:pPr>
      <w:r>
        <w:rPr>
          <w:bCs/>
          <w:b/>
        </w:rPr>
        <w:t xml:space="preserve">Volunteer Curriculum Developer</w:t>
      </w:r>
      <w:r>
        <w:t xml:space="preserve">, Cape Town Youth Empowerment Program | [Start Date] – Present</w:t>
      </w:r>
    </w:p>
    <w:p>
      <w:pPr>
        <w:numPr>
          <w:ilvl w:val="0"/>
          <w:numId w:val="1008"/>
        </w:numPr>
        <w:pStyle w:val="Compact"/>
      </w:pPr>
      <w:r>
        <w:t xml:space="preserve">Designed free educational modules for underprivileged youth, focusing on digital literacy and entrepreneurship.</w:t>
      </w:r>
    </w:p>
    <w:p>
      <w:pPr>
        <w:numPr>
          <w:ilvl w:val="0"/>
          <w:numId w:val="1008"/>
        </w:numPr>
        <w:pStyle w:val="Compact"/>
      </w:pPr>
      <w:r>
        <w:t xml:space="preserve">Collaborated with local NGOs to distribute printed materials in underserved areas of Cape Town.</w:t>
      </w:r>
    </w:p>
    <w:p>
      <w:pPr>
        <w:pStyle w:val="FirstParagraph"/>
      </w:pPr>
      <w:r>
        <w:rPr>
          <w:bCs/>
          <w:b/>
        </w:rPr>
        <w:t xml:space="preserve">Member:</w:t>
      </w:r>
      <w:r>
        <w:t xml:space="preserve"> </w:t>
      </w:r>
      <w:r>
        <w:t xml:space="preserve">South African Association for Curriculum Development (SAACD)</w:t>
      </w:r>
      <w:r>
        <w:br/>
      </w:r>
      <w:r>
        <w:rPr>
          <w:bCs/>
          <w:b/>
        </w:rPr>
        <w:t xml:space="preserve">Volunteer:</w:t>
      </w:r>
      <w:r>
        <w:t xml:space="preserve"> </w:t>
      </w:r>
      <w:r>
        <w:t xml:space="preserve">Curriculum Review Panel, Western Cape Education Department</w:t>
      </w:r>
    </w:p>
    <w:bookmarkEnd w:id="30"/>
    <w:bookmarkStart w:id="31"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t xml:space="preserve">This resume is tailored for a Curriculum Developer role in South Africa, specifically Cape Town, emphasizing local educational contexts and policies.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Cape Town, South Africa</dc:title>
  <dc:creator/>
  <dc:language>en</dc:language>
  <cp:keywords/>
  <dcterms:created xsi:type="dcterms:W3CDTF">2026-07-23T15:05:33Z</dcterms:created>
  <dcterms:modified xsi:type="dcterms:W3CDTF">2026-07-23T15:05:33Z</dcterms:modified>
</cp:coreProperties>
</file>

<file path=docProps/custom.xml><?xml version="1.0" encoding="utf-8"?>
<Properties xmlns="http://schemas.openxmlformats.org/officeDocument/2006/custom-properties" xmlns:vt="http://schemas.openxmlformats.org/officeDocument/2006/docPropsVTypes"/>
</file>