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3"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Education Street, Johannesburg, South Africa</w:t>
      </w:r>
    </w:p>
    <w:p>
      <w:pPr>
        <w:pStyle w:val="BodyText"/>
      </w:pPr>
      <w:r>
        <w:rPr>
          <w:bCs/>
          <w:b/>
        </w:rPr>
        <w:t xml:space="preserve">Phone:</w:t>
      </w:r>
      <w:r>
        <w:t xml:space="preserve"> </w:t>
      </w:r>
      <w:r>
        <w:t xml:space="preserve">+27 11 123 4567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Curriculum Developer with over [X years] of expertise in designing, implementing, and evaluating educational programs tailored to the unique needs of South Africa’s diverse learners. Specializing in aligning curricula with national education standards such as the Curriculum Assessment Policy Statements (CAPS) and outcomes-based education frameworks. Proven ability to collaborate with educators, policymakers, and community stakeholders to create inclusive and impactful learning materials that address challenges like resource disparities and cultural relevance in Johannesburg’s schools. Passionate about leveraging technology to enhance teaching practices and ensuring equitable access to quality education across South Africa.</w:t>
      </w:r>
    </w:p>
    <w:bookmarkEnd w:id="21"/>
    <w:bookmarkStart w:id="24"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EducateSouth Solutions (Johannesburg, South Africa)</w:t>
      </w:r>
    </w:p>
    <w:p>
      <w:pPr>
        <w:pStyle w:val="BodyText"/>
      </w:pPr>
      <w:r>
        <w:rPr>
          <w:iCs/>
          <w:i/>
        </w:rPr>
        <w:t xml:space="preserve">June 2018 – Present</w:t>
      </w:r>
    </w:p>
    <w:p>
      <w:pPr>
        <w:numPr>
          <w:ilvl w:val="0"/>
          <w:numId w:val="1001"/>
        </w:numPr>
        <w:pStyle w:val="Compact"/>
      </w:pPr>
      <w:r>
        <w:t xml:space="preserve">Designed and developed learner-centered curricula for primary and secondary schools in Johannesburg, ensuring alignment with CAPS and the National Curriculum Statement (NCS).</w:t>
      </w:r>
    </w:p>
    <w:p>
      <w:pPr>
        <w:numPr>
          <w:ilvl w:val="0"/>
          <w:numId w:val="1001"/>
        </w:numPr>
        <w:pStyle w:val="Compact"/>
      </w:pPr>
      <w:r>
        <w:t xml:space="preserve">Collaborated with teachers, subject specialists, and district officials to identify gaps in existing resources, resulting in 15+ revised lesson plans adopted by 20+ schools.</w:t>
      </w:r>
    </w:p>
    <w:p>
      <w:pPr>
        <w:numPr>
          <w:ilvl w:val="0"/>
          <w:numId w:val="1001"/>
        </w:numPr>
        <w:pStyle w:val="Compact"/>
      </w:pPr>
      <w:r>
        <w:t xml:space="preserve">Created digital learning tools and interactive modules to support remote and blended learning, particularly critical during the pandemic. These resources were used by over 5,000 students across Gauteng Province.</w:t>
      </w:r>
    </w:p>
    <w:p>
      <w:pPr>
        <w:numPr>
          <w:ilvl w:val="0"/>
          <w:numId w:val="1001"/>
        </w:numPr>
        <w:pStyle w:val="Compact"/>
      </w:pPr>
      <w:r>
        <w:t xml:space="preserve">Conducted workshops for educators on curriculum implementation, focusing on inclusive pedagogy and assessment strategies tailored to diverse classrooms in Johannesburg.</w:t>
      </w:r>
    </w:p>
    <w:p>
      <w:pPr>
        <w:numPr>
          <w:ilvl w:val="0"/>
          <w:numId w:val="1001"/>
        </w:numPr>
        <w:pStyle w:val="Compact"/>
      </w:pPr>
      <w:r>
        <w:t xml:space="preserve">Reviewed and updated existing content to reflect current educational research, ensuring materials were culturally responsive and accessible for learners from all socio-economic backgrounds.</w:t>
      </w:r>
    </w:p>
    <w:bookmarkEnd w:id="22"/>
    <w:bookmarkStart w:id="23" w:name="instructional-designer"/>
    <w:p>
      <w:pPr>
        <w:pStyle w:val="Heading3"/>
      </w:pPr>
      <w:r>
        <w:t xml:space="preserve">Instructional Designer</w:t>
      </w:r>
    </w:p>
    <w:p>
      <w:pPr>
        <w:pStyle w:val="FirstParagraph"/>
      </w:pPr>
      <w:r>
        <w:rPr>
          <w:bCs/>
          <w:b/>
        </w:rPr>
        <w:t xml:space="preserve">Johannesburg Community Education Trust (JCET)</w:t>
      </w:r>
    </w:p>
    <w:p>
      <w:pPr>
        <w:pStyle w:val="BodyText"/>
      </w:pPr>
      <w:r>
        <w:rPr>
          <w:iCs/>
          <w:i/>
        </w:rPr>
        <w:t xml:space="preserve">January 2015 – May 2018</w:t>
      </w:r>
    </w:p>
    <w:p>
      <w:pPr>
        <w:numPr>
          <w:ilvl w:val="0"/>
          <w:numId w:val="1002"/>
        </w:numPr>
        <w:pStyle w:val="Compact"/>
      </w:pPr>
      <w:r>
        <w:t xml:space="preserve">Developed adult literacy and vocational training programs for underserved communities in Johannesburg, improving literacy rates by 30% among participants.</w:t>
      </w:r>
    </w:p>
    <w:p>
      <w:pPr>
        <w:numPr>
          <w:ilvl w:val="0"/>
          <w:numId w:val="1002"/>
        </w:numPr>
        <w:pStyle w:val="Compact"/>
      </w:pPr>
      <w:r>
        <w:t xml:space="preserve">Partnered with local NGOs to design curricula that addressed specific needs, such as financial literacy and digital skills for unemployed youth.</w:t>
      </w:r>
    </w:p>
    <w:p>
      <w:pPr>
        <w:numPr>
          <w:ilvl w:val="0"/>
          <w:numId w:val="1002"/>
        </w:numPr>
        <w:pStyle w:val="Compact"/>
      </w:pPr>
      <w:r>
        <w:t xml:space="preserve">Integrated storytelling and participatory methods to enhance engagement, leading to a 40% increase in program completion rates.</w:t>
      </w:r>
    </w:p>
    <w:p>
      <w:pPr>
        <w:numPr>
          <w:ilvl w:val="0"/>
          <w:numId w:val="1002"/>
        </w:numPr>
        <w:pStyle w:val="Compact"/>
      </w:pPr>
      <w:r>
        <w:t xml:space="preserve">Provided technical support for educators in implementing new curricula, including creating user-friendly guides and hosting monthly training sessions.</w:t>
      </w:r>
    </w:p>
    <w:bookmarkEnd w:id="23"/>
    <w:bookmarkEnd w:id="24"/>
    <w:bookmarkStart w:id="25" w:name="education"/>
    <w:p>
      <w:pPr>
        <w:pStyle w:val="Heading2"/>
      </w:pPr>
      <w:r>
        <w:t xml:space="preserve">Education</w:t>
      </w:r>
    </w:p>
    <w:p>
      <w:pPr>
        <w:pStyle w:val="FirstParagraph"/>
      </w:pPr>
      <w:r>
        <w:rPr>
          <w:bCs/>
          <w:b/>
        </w:rPr>
        <w:t xml:space="preserve">Masters in Education (Curriculum Development)</w:t>
      </w:r>
    </w:p>
    <w:p>
      <w:pPr>
        <w:pStyle w:val="BodyText"/>
      </w:pPr>
      <w:r>
        <w:rPr>
          <w:iCs/>
          <w:i/>
        </w:rPr>
        <w:t xml:space="preserve">University of the Witwatersrand, Johannesburg</w:t>
      </w:r>
    </w:p>
    <w:p>
      <w:pPr>
        <w:pStyle w:val="BodyText"/>
      </w:pPr>
      <w:r>
        <w:rPr>
          <w:iCs/>
          <w:i/>
        </w:rPr>
        <w:t xml:space="preserve">Graduated: 2014</w:t>
      </w:r>
    </w:p>
    <w:p>
      <w:pPr>
        <w:numPr>
          <w:ilvl w:val="0"/>
          <w:numId w:val="1003"/>
        </w:numPr>
        <w:pStyle w:val="Compact"/>
      </w:pPr>
      <w:r>
        <w:t xml:space="preserve">Thesis: "Bridging the Gap: Designing Culturally Responsive Curricula for Multi-Ethnic Classrooms in South Africa."</w:t>
      </w:r>
    </w:p>
    <w:p>
      <w:pPr>
        <w:numPr>
          <w:ilvl w:val="0"/>
          <w:numId w:val="1003"/>
        </w:numPr>
        <w:pStyle w:val="Compact"/>
      </w:pPr>
      <w:r>
        <w:t xml:space="preserve">Courses included educational theory, assessment strategies, and policy analysis, with a focus on South African context.</w:t>
      </w:r>
    </w:p>
    <w:p>
      <w:pPr>
        <w:pStyle w:val="FirstParagraph"/>
      </w:pPr>
      <w:r>
        <w:rPr>
          <w:bCs/>
          <w:b/>
        </w:rPr>
        <w:t xml:space="preserve">Bachelor of Education (Secondary Education)</w:t>
      </w:r>
    </w:p>
    <w:p>
      <w:pPr>
        <w:pStyle w:val="BodyText"/>
      </w:pPr>
      <w:r>
        <w:rPr>
          <w:iCs/>
          <w:i/>
        </w:rPr>
        <w:t xml:space="preserve">University of Johannesburg</w:t>
      </w:r>
    </w:p>
    <w:p>
      <w:pPr>
        <w:pStyle w:val="BodyText"/>
      </w:pPr>
      <w:r>
        <w:rPr>
          <w:iCs/>
          <w:i/>
        </w:rPr>
        <w:t xml:space="preserve">Graduated: 2011</w:t>
      </w:r>
    </w:p>
    <w:bookmarkEnd w:id="25"/>
    <w:bookmarkStart w:id="26"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aligning content with CAPS, NCS, and international standards.</w:t>
      </w:r>
    </w:p>
    <w:p>
      <w:pPr>
        <w:numPr>
          <w:ilvl w:val="0"/>
          <w:numId w:val="1004"/>
        </w:numPr>
        <w:pStyle w:val="Compact"/>
      </w:pPr>
      <w:r>
        <w:rPr>
          <w:bCs/>
          <w:b/>
        </w:rPr>
        <w:t xml:space="preserve">Inclusive Education:</w:t>
      </w:r>
      <w:r>
        <w:t xml:space="preserve"> </w:t>
      </w:r>
      <w:r>
        <w:t xml:space="preserve">Strong understanding of addressing diverse learning needs, including learners with disabilities and multilingual backgrounds.</w:t>
      </w:r>
    </w:p>
    <w:p>
      <w:pPr>
        <w:numPr>
          <w:ilvl w:val="0"/>
          <w:numId w:val="1004"/>
        </w:numPr>
        <w:pStyle w:val="Compact"/>
      </w:pPr>
      <w:r>
        <w:rPr>
          <w:bCs/>
          <w:b/>
        </w:rPr>
        <w:t xml:space="preserve">Digital Tools:</w:t>
      </w:r>
      <w:r>
        <w:t xml:space="preserve"> </w:t>
      </w:r>
      <w:r>
        <w:t xml:space="preserve">Proficient in using platforms like Google Classroom, Canva, and Articulate Storyline to create interactive resources.</w:t>
      </w:r>
    </w:p>
    <w:p>
      <w:pPr>
        <w:numPr>
          <w:ilvl w:val="0"/>
          <w:numId w:val="1004"/>
        </w:numPr>
        <w:pStyle w:val="Compact"/>
      </w:pPr>
      <w:r>
        <w:rPr>
          <w:bCs/>
          <w:b/>
        </w:rPr>
        <w:t xml:space="preserve">Assessment Development:</w:t>
      </w:r>
      <w:r>
        <w:t xml:space="preserve"> </w:t>
      </w:r>
      <w:r>
        <w:t xml:space="preserve">Skilled in designing formative and summative assessments that measure learning outcomes effectively.</w:t>
      </w:r>
    </w:p>
    <w:p>
      <w:pPr>
        <w:numPr>
          <w:ilvl w:val="0"/>
          <w:numId w:val="1004"/>
        </w:numPr>
        <w:pStyle w:val="Compact"/>
      </w:pPr>
      <w:r>
        <w:rPr>
          <w:bCs/>
          <w:b/>
        </w:rPr>
        <w:t xml:space="preserve">Policy Knowledge:</w:t>
      </w:r>
      <w:r>
        <w:t xml:space="preserve"> </w:t>
      </w:r>
      <w:r>
        <w:t xml:space="preserve">Familiarity with South African education policies, including the National Development Plan 2030 and the Education White Paper 6.</w:t>
      </w:r>
    </w:p>
    <w:p>
      <w:pPr>
        <w:numPr>
          <w:ilvl w:val="0"/>
          <w:numId w:val="1004"/>
        </w:numPr>
        <w:pStyle w:val="Compact"/>
      </w:pPr>
      <w:r>
        <w:rPr>
          <w:bCs/>
          <w:b/>
        </w:rPr>
        <w:t xml:space="preserve">Cross-Cultural Communication:</w:t>
      </w:r>
      <w:r>
        <w:t xml:space="preserve"> </w:t>
      </w:r>
      <w:r>
        <w:t xml:space="preserve">Fluent in English and Afrikaans; experienced working with learners from various cultural and linguistic backgrounds in Johannesburg.</w:t>
      </w:r>
    </w:p>
    <w:bookmarkEnd w:id="26"/>
    <w:bookmarkStart w:id="27" w:name="certifications"/>
    <w:p>
      <w:pPr>
        <w:pStyle w:val="Heading2"/>
      </w:pPr>
      <w:r>
        <w:t xml:space="preserve">Certifications</w:t>
      </w:r>
    </w:p>
    <w:p>
      <w:pPr>
        <w:numPr>
          <w:ilvl w:val="0"/>
          <w:numId w:val="1005"/>
        </w:numPr>
        <w:pStyle w:val="Compact"/>
      </w:pPr>
      <w:r>
        <w:rPr>
          <w:bCs/>
          <w:b/>
        </w:rPr>
        <w:t xml:space="preserve">Certified Instructional Designer (CInd)</w:t>
      </w:r>
      <w:r>
        <w:t xml:space="preserve"> </w:t>
      </w:r>
      <w:r>
        <w:t xml:space="preserve">– Association for Talent Development, 2020</w:t>
      </w:r>
    </w:p>
    <w:p>
      <w:pPr>
        <w:numPr>
          <w:ilvl w:val="0"/>
          <w:numId w:val="1005"/>
        </w:numPr>
        <w:pStyle w:val="Compact"/>
      </w:pPr>
      <w:r>
        <w:rPr>
          <w:bCs/>
          <w:b/>
        </w:rPr>
        <w:t xml:space="preserve">Adult Education and Training Specialist</w:t>
      </w:r>
      <w:r>
        <w:t xml:space="preserve"> </w:t>
      </w:r>
      <w:r>
        <w:t xml:space="preserve">– SAQA-accredited program, 2017</w:t>
      </w:r>
    </w:p>
    <w:p>
      <w:pPr>
        <w:numPr>
          <w:ilvl w:val="0"/>
          <w:numId w:val="1005"/>
        </w:numPr>
        <w:pStyle w:val="Compact"/>
      </w:pPr>
      <w:r>
        <w:rPr>
          <w:bCs/>
          <w:b/>
        </w:rPr>
        <w:t xml:space="preserve">CAPS Implementation Training</w:t>
      </w:r>
      <w:r>
        <w:t xml:space="preserve"> </w:t>
      </w:r>
      <w:r>
        <w:t xml:space="preserve">– Department of Basic Education, Johannesburg, 2016</w:t>
      </w:r>
    </w:p>
    <w:bookmarkEnd w:id="27"/>
    <w:bookmarkStart w:id="28" w:name="projects-and-achievements"/>
    <w:p>
      <w:pPr>
        <w:pStyle w:val="Heading2"/>
      </w:pPr>
      <w:r>
        <w:t xml:space="preserve">Projects and Achievements</w:t>
      </w:r>
    </w:p>
    <w:p>
      <w:pPr>
        <w:pStyle w:val="FirstParagraph"/>
      </w:pPr>
      <w:r>
        <w:rPr>
          <w:bCs/>
          <w:b/>
        </w:rPr>
        <w:t xml:space="preserve">STEM Curriculum for Rural Schools (2021)</w:t>
      </w:r>
    </w:p>
    <w:p>
      <w:pPr>
        <w:numPr>
          <w:ilvl w:val="0"/>
          <w:numId w:val="1006"/>
        </w:numPr>
        <w:pStyle w:val="Compact"/>
      </w:pPr>
      <w:r>
        <w:t xml:space="preserve">Developed a hands-on STEM curriculum for 10 schools in the East Rand, focusing on practical applications of science and math. The program led to a 25% increase in student engagement and performance.</w:t>
      </w:r>
    </w:p>
    <w:p>
      <w:pPr>
        <w:pStyle w:val="FirstParagraph"/>
      </w:pPr>
      <w:r>
        <w:rPr>
          <w:bCs/>
          <w:b/>
        </w:rPr>
        <w:t xml:space="preserve">Online Learning Platform for Remote Learners (2020)</w:t>
      </w:r>
    </w:p>
    <w:p>
      <w:pPr>
        <w:numPr>
          <w:ilvl w:val="0"/>
          <w:numId w:val="1007"/>
        </w:numPr>
        <w:pStyle w:val="Compact"/>
      </w:pPr>
      <w:r>
        <w:t xml:space="preserve">Collaborated with tech partners to launch an e-learning platform used by 3,000+ students in Johannesburg’s informal settlements, providing access to quality resources during lockdowns.</w:t>
      </w:r>
    </w:p>
    <w:p>
      <w:pPr>
        <w:pStyle w:val="FirstParagraph"/>
      </w:pPr>
      <w:r>
        <w:rPr>
          <w:bCs/>
          <w:b/>
        </w:rPr>
        <w:t xml:space="preserve">Community-Based Literacy Program (2019)</w:t>
      </w:r>
    </w:p>
    <w:p>
      <w:pPr>
        <w:numPr>
          <w:ilvl w:val="0"/>
          <w:numId w:val="1008"/>
        </w:numPr>
        <w:pStyle w:val="Compact"/>
      </w:pPr>
      <w:r>
        <w:t xml:space="preserve">Designed a literacy program for adults in Hillbrow, resulting in 500+ participants gaining basic reading and writing skills within one academic year.</w:t>
      </w:r>
    </w:p>
    <w:bookmarkEnd w:id="28"/>
    <w:bookmarkStart w:id="29" w:name="awards-and-recognitions"/>
    <w:p>
      <w:pPr>
        <w:pStyle w:val="Heading2"/>
      </w:pPr>
      <w:r>
        <w:t xml:space="preserve">Awards and Recognitions</w:t>
      </w:r>
    </w:p>
    <w:p>
      <w:pPr>
        <w:numPr>
          <w:ilvl w:val="0"/>
          <w:numId w:val="1009"/>
        </w:numPr>
        <w:pStyle w:val="Compact"/>
      </w:pPr>
      <w:r>
        <w:rPr>
          <w:bCs/>
          <w:b/>
        </w:rPr>
        <w:t xml:space="preserve">Innovative Curriculum Developer Award</w:t>
      </w:r>
      <w:r>
        <w:t xml:space="preserve"> </w:t>
      </w:r>
      <w:r>
        <w:t xml:space="preserve">– South African Education Association, 2021</w:t>
      </w:r>
    </w:p>
    <w:p>
      <w:pPr>
        <w:numPr>
          <w:ilvl w:val="0"/>
          <w:numId w:val="1009"/>
        </w:numPr>
        <w:pStyle w:val="Compact"/>
      </w:pPr>
      <w:r>
        <w:rPr>
          <w:bCs/>
          <w:b/>
        </w:rPr>
        <w:t xml:space="preserve">Excellence in Inclusive Education</w:t>
      </w:r>
      <w:r>
        <w:t xml:space="preserve"> </w:t>
      </w:r>
      <w:r>
        <w:t xml:space="preserve">– Johannesburg Education Council, 2019</w:t>
      </w:r>
    </w:p>
    <w:bookmarkEnd w:id="29"/>
    <w:bookmarkStart w:id="30"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Afrikaans (Proficient)</w:t>
      </w:r>
    </w:p>
    <w:p>
      <w:pPr>
        <w:numPr>
          <w:ilvl w:val="0"/>
          <w:numId w:val="1010"/>
        </w:numPr>
        <w:pStyle w:val="Compact"/>
      </w:pPr>
      <w:r>
        <w:t xml:space="preserve">Zulu (Basic)</w:t>
      </w:r>
    </w:p>
    <w:bookmarkEnd w:id="30"/>
    <w:bookmarkStart w:id="31" w:name="volunteer-work"/>
    <w:p>
      <w:pPr>
        <w:pStyle w:val="Heading2"/>
      </w:pPr>
      <w:r>
        <w:t xml:space="preserve">Volunteer Work</w:t>
      </w:r>
    </w:p>
    <w:p>
      <w:pPr>
        <w:pStyle w:val="FirstParagraph"/>
      </w:pPr>
      <w:r>
        <w:rPr>
          <w:bCs/>
          <w:b/>
        </w:rPr>
        <w:t xml:space="preserve">Education Volunteer</w:t>
      </w:r>
    </w:p>
    <w:p>
      <w:pPr>
        <w:pStyle w:val="BodyText"/>
      </w:pPr>
      <w:r>
        <w:rPr>
          <w:iCs/>
          <w:i/>
        </w:rPr>
        <w:t xml:space="preserve">Johannesburg Community Outreach Program, 2017–Present</w:t>
      </w:r>
    </w:p>
    <w:p>
      <w:pPr>
        <w:numPr>
          <w:ilvl w:val="0"/>
          <w:numId w:val="1011"/>
        </w:numPr>
        <w:pStyle w:val="Compact"/>
      </w:pPr>
      <w:r>
        <w:t xml:space="preserve">Taught weekly literacy classes to underprivileged children in Soweto, focusing on foundational reading skills and critical thinking.</w:t>
      </w:r>
    </w:p>
    <w:p>
      <w:pPr>
        <w:pStyle w:val="FirstParagraph"/>
      </w:pPr>
      <w:r>
        <w:rPr>
          <w:bCs/>
          <w:b/>
        </w:rPr>
        <w:t xml:space="preserve">Curriculum Review Panel Member</w:t>
      </w:r>
    </w:p>
    <w:p>
      <w:pPr>
        <w:pStyle w:val="BodyText"/>
      </w:pPr>
      <w:r>
        <w:rPr>
          <w:iCs/>
          <w:i/>
        </w:rPr>
        <w:t xml:space="preserve">Gauteng Department of Education, 2019–Present</w:t>
      </w:r>
    </w:p>
    <w:p>
      <w:pPr>
        <w:numPr>
          <w:ilvl w:val="0"/>
          <w:numId w:val="1012"/>
        </w:numPr>
        <w:pStyle w:val="Compact"/>
      </w:pPr>
      <w:r>
        <w:t xml:space="preserve">Provided expert feedback on draft curricula to ensure alignment with provincial priorities and equity goals.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South Africa Johannesburg</dc:title>
  <dc:creator/>
  <dc:language>en</dc:language>
  <cp:keywords/>
  <dcterms:created xsi:type="dcterms:W3CDTF">2026-07-23T20:56:09Z</dcterms:created>
  <dcterms:modified xsi:type="dcterms:W3CDTF">2026-07-23T20:56:09Z</dcterms:modified>
</cp:coreProperties>
</file>

<file path=docProps/custom.xml><?xml version="1.0" encoding="utf-8"?>
<Properties xmlns="http://schemas.openxmlformats.org/officeDocument/2006/custom-properties" xmlns:vt="http://schemas.openxmlformats.org/officeDocument/2006/docPropsVTypes"/>
</file>