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Spain</w:t>
      </w:r>
      <w:r>
        <w:t xml:space="preserve"> </w:t>
      </w:r>
      <w:r>
        <w:t xml:space="preserve">Barcelona</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learners in Spain and Barcelona. Proficient in aligning curriculum frameworks with national educational standards while fostering creativity, critical thinking, and cultural relevance. Proven ability to collaborate with educators, institutions, and policymakers to create inclusive and impactful learning experiences. Passionate about leveraging technology and pedagogical best practices to support educational excellence in Spain’s dynamic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w:t>
      </w:r>
      <w:r>
        <w:t xml:space="preserve"> </w:t>
      </w:r>
      <w:r>
        <w:t xml:space="preserve">| Barcelona, Spain | [Start Date] – Present</w:t>
      </w:r>
    </w:p>
    <w:p>
      <w:pPr>
        <w:numPr>
          <w:ilvl w:val="0"/>
          <w:numId w:val="1001"/>
        </w:numPr>
        <w:pStyle w:val="Compact"/>
      </w:pPr>
      <w:r>
        <w:t xml:space="preserve">Designed and developed interdisciplinary curricula for primary and secondary schools in Catalonia, ensuring alignment with the Spanish Ministry of Education’s guidelines and local educational priorities.</w:t>
      </w:r>
    </w:p>
    <w:p>
      <w:pPr>
        <w:numPr>
          <w:ilvl w:val="0"/>
          <w:numId w:val="1001"/>
        </w:numPr>
        <w:pStyle w:val="Compact"/>
      </w:pPr>
      <w:r>
        <w:t xml:space="preserve">Collaborated with teachers and administrators to integrate digital tools, such as interactive platforms (e.g., Google Classroom, Moodle) into classroom instruction, enhancing student engagement in Barcelona’s tech-driven educational environment.</w:t>
      </w:r>
    </w:p>
    <w:p>
      <w:pPr>
        <w:numPr>
          <w:ilvl w:val="0"/>
          <w:numId w:val="1001"/>
        </w:numPr>
        <w:pStyle w:val="Compact"/>
      </w:pPr>
      <w:r>
        <w:t xml:space="preserve">Conducted needs assessments and workshops for educators across Barcelona to identify gaps in curriculum delivery and co-created customized solutions addressing regional challenges like multilingual education and cultural inclusivity.</w:t>
      </w:r>
    </w:p>
    <w:p>
      <w:pPr>
        <w:numPr>
          <w:ilvl w:val="0"/>
          <w:numId w:val="1001"/>
        </w:numPr>
        <w:pStyle w:val="Compact"/>
      </w:pPr>
      <w:r>
        <w:t xml:space="preserve">Developed bilingual (Spanish-English) curricula for international schools in Barcelona, emphasizing cross-cultural competencies and global learning standards.</w:t>
      </w:r>
    </w:p>
    <w:p>
      <w:pPr>
        <w:numPr>
          <w:ilvl w:val="0"/>
          <w:numId w:val="1001"/>
        </w:numPr>
        <w:pStyle w:val="Compact"/>
      </w:pPr>
      <w:r>
        <w:t xml:space="preserve">Partnered with local universities to create professional development programs for teachers, focusing on innovative pedagogical strategies aligned with Spain’s evolving education policies.</w:t>
      </w:r>
    </w:p>
    <w:bookmarkEnd w:id="22"/>
    <w:bookmarkStart w:id="23" w:name="education-consultant"/>
    <w:p>
      <w:pPr>
        <w:pStyle w:val="Heading3"/>
      </w:pPr>
      <w:r>
        <w:t xml:space="preserve">Education Consultant</w:t>
      </w:r>
    </w:p>
    <w:p>
      <w:pPr>
        <w:pStyle w:val="FirstParagraph"/>
      </w:pPr>
      <w:r>
        <w:rPr>
          <w:bCs/>
          <w:b/>
        </w:rPr>
        <w:t xml:space="preserve">Innovate Barcelona Education</w:t>
      </w:r>
      <w:r>
        <w:t xml:space="preserve"> </w:t>
      </w:r>
      <w:r>
        <w:t xml:space="preserve">| Barcelona, Spain | [Start Date] – [End Date]</w:t>
      </w:r>
    </w:p>
    <w:p>
      <w:pPr>
        <w:numPr>
          <w:ilvl w:val="0"/>
          <w:numId w:val="1002"/>
        </w:numPr>
        <w:pStyle w:val="Compact"/>
      </w:pPr>
      <w:r>
        <w:t xml:space="preserve">Advised public and private schools in Barcelona on curriculum redesign initiatives, prioritizing student-centered learning and competency-based assessment models.</w:t>
      </w:r>
    </w:p>
    <w:p>
      <w:pPr>
        <w:numPr>
          <w:ilvl w:val="0"/>
          <w:numId w:val="1002"/>
        </w:numPr>
        <w:pStyle w:val="Compact"/>
      </w:pPr>
      <w:r>
        <w:t xml:space="preserve">Created resource kits for educators to implement project-based learning (PBL) and STEM integration, tailored to the diverse socio-cultural context of Barcelona’s classrooms.</w:t>
      </w:r>
    </w:p>
    <w:p>
      <w:pPr>
        <w:numPr>
          <w:ilvl w:val="0"/>
          <w:numId w:val="1002"/>
        </w:numPr>
        <w:pStyle w:val="Compact"/>
      </w:pPr>
      <w:r>
        <w:t xml:space="preserve">Supported the development of vocational training programs in collaboration with local industries, ensuring alignment with Spain’s labor market demands and regional economic goals.</w:t>
      </w:r>
    </w:p>
    <w:p>
      <w:pPr>
        <w:numPr>
          <w:ilvl w:val="0"/>
          <w:numId w:val="1002"/>
        </w:numPr>
        <w:pStyle w:val="Compact"/>
      </w:pPr>
      <w:r>
        <w:t xml:space="preserve">Facilitated teacher training sessions on differentiated instruction and inclusive education practices, addressing the needs of students from diverse linguistic backgrounds in Barcelona.</w:t>
      </w:r>
    </w:p>
    <w:bookmarkEnd w:id="23"/>
    <w:bookmarkStart w:id="24" w:name="curriculum-assistant"/>
    <w:p>
      <w:pPr>
        <w:pStyle w:val="Heading3"/>
      </w:pPr>
      <w:r>
        <w:t xml:space="preserve">Curriculum Assistant</w:t>
      </w:r>
    </w:p>
    <w:p>
      <w:pPr>
        <w:pStyle w:val="FirstParagraph"/>
      </w:pPr>
      <w:r>
        <w:rPr>
          <w:bCs/>
          <w:b/>
        </w:rPr>
        <w:t xml:space="preserve">School of Educational Leadership, Barcelona</w:t>
      </w:r>
      <w:r>
        <w:t xml:space="preserve"> </w:t>
      </w:r>
      <w:r>
        <w:t xml:space="preserve">| Barcelona, Spain | [Start Date] – [End Date]</w:t>
      </w:r>
    </w:p>
    <w:p>
      <w:pPr>
        <w:numPr>
          <w:ilvl w:val="0"/>
          <w:numId w:val="1003"/>
        </w:numPr>
        <w:pStyle w:val="Compact"/>
      </w:pPr>
      <w:r>
        <w:t xml:space="preserve">Assisted in the revision of existing curricula for high school programs, incorporating feedback from educators and stakeholders in Barcelona’s public education system.</w:t>
      </w:r>
    </w:p>
    <w:p>
      <w:pPr>
        <w:numPr>
          <w:ilvl w:val="0"/>
          <w:numId w:val="1003"/>
        </w:numPr>
        <w:pStyle w:val="Compact"/>
      </w:pPr>
      <w:r>
        <w:t xml:space="preserve">Created lesson plans and assessment rubrics that emphasized critical thinking, creativity, and digital literacy—key competencies for students in Spain’s modern educational framework.</w:t>
      </w:r>
    </w:p>
    <w:p>
      <w:pPr>
        <w:numPr>
          <w:ilvl w:val="0"/>
          <w:numId w:val="1003"/>
        </w:numPr>
        <w:pStyle w:val="Compact"/>
      </w:pPr>
      <w:r>
        <w:t xml:space="preserve">Supported the implementation of the European Curriculum Framework (CEFR) in language instruction across multiple schools in Barcelona, ensuring consistency and quality.</w:t>
      </w:r>
    </w:p>
    <w:bookmarkEnd w:id="24"/>
    <w:bookmarkEnd w:id="25"/>
    <w:bookmarkStart w:id="26" w:name="education"/>
    <w:p>
      <w:pPr>
        <w:pStyle w:val="Heading2"/>
      </w:pPr>
      <w:r>
        <w:t xml:space="preserve">Education</w:t>
      </w:r>
    </w:p>
    <w:p>
      <w:pPr>
        <w:pStyle w:val="FirstParagraph"/>
      </w:pPr>
      <w:r>
        <w:rPr>
          <w:bCs/>
          <w:b/>
        </w:rPr>
        <w:t xml:space="preserve">MSc in Educational Leadership and Curriculum Design</w:t>
      </w:r>
      <w:r>
        <w:t xml:space="preserve"> </w:t>
      </w:r>
      <w:r>
        <w:t xml:space="preserve">| [University Name], Barcelona, Spain | [Graduation Date]</w:t>
      </w:r>
    </w:p>
    <w:p>
      <w:pPr>
        <w:pStyle w:val="BodyText"/>
      </w:pPr>
      <w:r>
        <w:rPr>
          <w:bCs/>
          <w:b/>
        </w:rPr>
        <w:t xml:space="preserve">BEd in Primary Education</w:t>
      </w:r>
      <w:r>
        <w:t xml:space="preserve"> </w:t>
      </w:r>
      <w:r>
        <w:t xml:space="preserve">| [University Name], Spain | [Graduation Date]</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standards-aligned curricula for diverse educational contexts in Spain and Barcelona.</w:t>
      </w:r>
    </w:p>
    <w:p>
      <w:pPr>
        <w:numPr>
          <w:ilvl w:val="0"/>
          <w:numId w:val="1004"/>
        </w:numPr>
        <w:pStyle w:val="Compact"/>
      </w:pPr>
      <w:r>
        <w:rPr>
          <w:bCs/>
          <w:b/>
        </w:rPr>
        <w:t xml:space="preserve">Educational Technology:</w:t>
      </w:r>
      <w:r>
        <w:t xml:space="preserve"> </w:t>
      </w:r>
      <w:r>
        <w:t xml:space="preserve">Proficient in using digital tools and platforms to enhance curriculum delivery and student engagement.</w:t>
      </w:r>
    </w:p>
    <w:p>
      <w:pPr>
        <w:numPr>
          <w:ilvl w:val="0"/>
          <w:numId w:val="1004"/>
        </w:numPr>
        <w:pStyle w:val="Compact"/>
      </w:pPr>
      <w:r>
        <w:rPr>
          <w:bCs/>
          <w:b/>
        </w:rPr>
        <w:t xml:space="preserve">Bilingual Education:</w:t>
      </w:r>
      <w:r>
        <w:t xml:space="preserve"> </w:t>
      </w:r>
      <w:r>
        <w:t xml:space="preserve">Strong background in designing and implementing bilingual (Spanish-English) curricula, particularly for international schools in Barcelona.</w:t>
      </w:r>
    </w:p>
    <w:p>
      <w:pPr>
        <w:numPr>
          <w:ilvl w:val="0"/>
          <w:numId w:val="1004"/>
        </w:numPr>
        <w:pStyle w:val="Compact"/>
      </w:pPr>
      <w:r>
        <w:rPr>
          <w:bCs/>
          <w:b/>
        </w:rPr>
        <w:t xml:space="preserve">Pedagogical Innovation:</w:t>
      </w:r>
      <w:r>
        <w:t xml:space="preserve"> </w:t>
      </w:r>
      <w:r>
        <w:t xml:space="preserve">Skilled in integrating project-based learning, STEM, and cross-curricular approaches to foster holistic development.</w:t>
      </w:r>
    </w:p>
    <w:p>
      <w:pPr>
        <w:numPr>
          <w:ilvl w:val="0"/>
          <w:numId w:val="1004"/>
        </w:numPr>
        <w:pStyle w:val="Compact"/>
      </w:pPr>
      <w:r>
        <w:rPr>
          <w:bCs/>
          <w:b/>
        </w:rPr>
        <w:t xml:space="preserve">Cultural Competency:</w:t>
      </w:r>
      <w:r>
        <w:t xml:space="preserve"> </w:t>
      </w:r>
      <w:r>
        <w:t xml:space="preserve">Deep understanding of Spain’s educational policies and the cultural dynamics of Barcelona’s multicultural classrooms.</w:t>
      </w:r>
    </w:p>
    <w:p>
      <w:pPr>
        <w:numPr>
          <w:ilvl w:val="0"/>
          <w:numId w:val="1004"/>
        </w:numPr>
        <w:pStyle w:val="Compact"/>
      </w:pPr>
      <w:r>
        <w:rPr>
          <w:bCs/>
          <w:b/>
        </w:rPr>
        <w:t xml:space="preserve">Collaboration &amp; Communication:</w:t>
      </w:r>
      <w:r>
        <w:t xml:space="preserve"> </w:t>
      </w:r>
      <w:r>
        <w:t xml:space="preserve">Proven ability to work with educators, administrators, and policymakers to drive curriculum improvements.</w:t>
      </w:r>
    </w:p>
    <w:bookmarkEnd w:id="27"/>
    <w:bookmarkStart w:id="28" w:name="certifications-training"/>
    <w:p>
      <w:pPr>
        <w:pStyle w:val="Heading2"/>
      </w:pPr>
      <w:r>
        <w:t xml:space="preserve">Certifications &amp; Training</w:t>
      </w:r>
    </w:p>
    <w:p>
      <w:pPr>
        <w:pStyle w:val="FirstParagraph"/>
      </w:pPr>
      <w:r>
        <w:rPr>
          <w:bCs/>
          <w:b/>
        </w:rPr>
        <w:t xml:space="preserve">Google Certified Educator Level 2</w:t>
      </w:r>
      <w:r>
        <w:t xml:space="preserve"> </w:t>
      </w:r>
      <w:r>
        <w:t xml:space="preserve">| [Institution], Barcelona, Spain | [Date]</w:t>
      </w:r>
    </w:p>
    <w:p>
      <w:pPr>
        <w:pStyle w:val="BodyText"/>
      </w:pPr>
      <w:r>
        <w:rPr>
          <w:bCs/>
          <w:b/>
        </w:rPr>
        <w:t xml:space="preserve">Project-Based Learning Specialist</w:t>
      </w:r>
      <w:r>
        <w:t xml:space="preserve"> </w:t>
      </w:r>
      <w:r>
        <w:t xml:space="preserve">| [Institution], Spain | [Date]</w:t>
      </w:r>
    </w:p>
    <w:p>
      <w:pPr>
        <w:pStyle w:val="BodyText"/>
      </w:pPr>
      <w:r>
        <w:rPr>
          <w:bCs/>
          <w:b/>
        </w:rPr>
        <w:t xml:space="preserve">Digital Citizenship in Education</w:t>
      </w:r>
      <w:r>
        <w:t xml:space="preserve"> </w:t>
      </w:r>
      <w:r>
        <w:t xml:space="preserve">| [Institution], Barcelona, Spain | [Date]</w:t>
      </w:r>
    </w:p>
    <w:bookmarkEnd w:id="28"/>
    <w:bookmarkStart w:id="29" w:name="projects-publications"/>
    <w:p>
      <w:pPr>
        <w:pStyle w:val="Heading2"/>
      </w:pPr>
      <w:r>
        <w:t xml:space="preserve">Projects &amp; Publications</w:t>
      </w:r>
    </w:p>
    <w:p>
      <w:pPr>
        <w:numPr>
          <w:ilvl w:val="0"/>
          <w:numId w:val="1005"/>
        </w:numPr>
        <w:pStyle w:val="Compact"/>
      </w:pPr>
      <w:r>
        <w:rPr>
          <w:bCs/>
          <w:b/>
        </w:rPr>
        <w:t xml:space="preserve">"Integrating Digital Competencies into Spanish Classrooms"</w:t>
      </w:r>
      <w:r>
        <w:t xml:space="preserve"> </w:t>
      </w:r>
      <w:r>
        <w:t xml:space="preserve">– Published in the *Barcelona Education Journal*, 2023. Focused on leveraging technology to enhance literacy and critical thinking in primary education.</w:t>
      </w:r>
    </w:p>
    <w:p>
      <w:pPr>
        <w:numPr>
          <w:ilvl w:val="0"/>
          <w:numId w:val="1005"/>
        </w:numPr>
        <w:pStyle w:val="Compact"/>
      </w:pPr>
      <w:r>
        <w:rPr>
          <w:bCs/>
          <w:b/>
        </w:rPr>
        <w:t xml:space="preserve">"Bilingual Curriculum Framework for International Schools in Barcelona"</w:t>
      </w:r>
      <w:r>
        <w:t xml:space="preserve"> </w:t>
      </w:r>
      <w:r>
        <w:t xml:space="preserve">– Developed in collaboration with the Catalan Ministry of Education, emphasizing cultural awareness and linguistic proficiency.</w:t>
      </w:r>
    </w:p>
    <w:p>
      <w:pPr>
        <w:numPr>
          <w:ilvl w:val="0"/>
          <w:numId w:val="1005"/>
        </w:numPr>
        <w:pStyle w:val="Compact"/>
      </w:pPr>
      <w:r>
        <w:rPr>
          <w:bCs/>
          <w:b/>
        </w:rPr>
        <w:t xml:space="preserve">"Inclusive Learning Practices for Multilingual Classrooms"</w:t>
      </w:r>
      <w:r>
        <w:t xml:space="preserve"> </w:t>
      </w:r>
      <w:r>
        <w:t xml:space="preserve">– Presented at the International Conference on Education in Spain, 2022. Highlighted strategies to support students from diverse linguistic backgrounds.</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Catalan:</w:t>
      </w:r>
      <w:r>
        <w:t xml:space="preserve"> </w:t>
      </w:r>
      <w:r>
        <w:t xml:space="preserve">Intermediate (B1 level)</w:t>
      </w:r>
    </w:p>
    <w:bookmarkEnd w:id="30"/>
    <w:bookmarkStart w:id="31" w:name="references"/>
    <w:p>
      <w:pPr>
        <w:pStyle w:val="Heading2"/>
      </w:pPr>
      <w:r>
        <w:t xml:space="preserve">References</w:t>
      </w:r>
    </w:p>
    <w:p>
      <w:pPr>
        <w:pStyle w:val="FirstParagraph"/>
      </w:pPr>
      <w:r>
        <w:t xml:space="preserve">Available upon request. Contact [Your Name] at [your.email@example.com] or +34 600 123 456.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Spain Barcelona</dc:title>
  <dc:creator/>
  <dc:language>en</dc:language>
  <cp:keywords/>
  <dcterms:created xsi:type="dcterms:W3CDTF">2026-07-13T23:48:04Z</dcterms:created>
  <dcterms:modified xsi:type="dcterms:W3CDTF">2026-07-13T23:48:04Z</dcterms:modified>
</cp:coreProperties>
</file>

<file path=docProps/custom.xml><?xml version="1.0" encoding="utf-8"?>
<Properties xmlns="http://schemas.openxmlformats.org/officeDocument/2006/custom-properties" xmlns:vt="http://schemas.openxmlformats.org/officeDocument/2006/docPropsVTypes"/>
</file>