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|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1" w:name="curriculum-developer-resume"/>
    <w:p>
      <w:pPr>
        <w:pStyle w:val="Heading1"/>
      </w:pPr>
      <w:r>
        <w:t xml:space="preserve">Curriculum Developer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[X] years of experience in designing, implementing, and evaluating educational curricula tailored to meet the evolving needs of learners in Switzerland. A strong advocate for inclusive education, digital literacy, and alignment with Swiss educational standards such as the</w:t>
      </w:r>
      <w:r>
        <w:t xml:space="preserve"> </w:t>
      </w:r>
      <w:r>
        <w:rPr>
          <w:iCs/>
          <w:i/>
        </w:rPr>
        <w:t xml:space="preserve">Lehrplan 21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Schulgesetz</w:t>
      </w:r>
      <w:r>
        <w:t xml:space="preserve">. Proven expertise in creating curriculum frameworks that cater to diverse learner populations, including vocational training, adult education, and primary/secondary school settings. Passionate about leveraging technology and collaborative pedagogy to enhance learning outcomes in Switzerland Zurich’s dynamic educational landscape.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Swiss Institute of Educational Innovation (SIEI)</w:t>
      </w:r>
      <w:r>
        <w:t xml:space="preserve">, Zurich, Switzerland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interdisciplinary curricula for vocational training programs, ensuring alignment with Swiss labor market demands and the dual education system.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educators, industry experts, and policymakers in Zurich to develop competency-based learning modules for apprenticeships in technology, healthcare, and sustainability.</w:t>
      </w:r>
    </w:p>
    <w:p>
      <w:pPr>
        <w:numPr>
          <w:ilvl w:val="0"/>
          <w:numId w:val="1001"/>
        </w:numPr>
        <w:pStyle w:val="Compact"/>
      </w:pPr>
      <w:r>
        <w:t xml:space="preserve">Integrated digital tools (e.g., Moodle, Google Classroom) into curriculum design to support blended learning models for students in Zurich’s public schools.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and stakeholder analyses to identify gaps in existing curricula, resulting in a 30% increase in student engagement across pilot programs.</w:t>
      </w:r>
    </w:p>
    <w:p>
      <w:pPr>
        <w:numPr>
          <w:ilvl w:val="0"/>
          <w:numId w:val="1001"/>
        </w:numPr>
        <w:pStyle w:val="Compact"/>
      </w:pPr>
      <w:r>
        <w:t xml:space="preserve">Supported the adaptation of international curricula (e.g., IB, STEM) to meet Swiss cultural and regulatory requirements, ensuring compliance with Zurich’s educational guidelines.</w:t>
      </w:r>
    </w:p>
    <w:bookmarkEnd w:id="21"/>
    <w:bookmarkStart w:id="22" w:name="education-program-coordinator"/>
    <w:p>
      <w:pPr>
        <w:pStyle w:val="Heading3"/>
      </w:pPr>
      <w:r>
        <w:t xml:space="preserve">Education Program Coordinator</w:t>
      </w:r>
    </w:p>
    <w:p>
      <w:pPr>
        <w:pStyle w:val="FirstParagraph"/>
      </w:pPr>
      <w:r>
        <w:rPr>
          <w:bCs/>
          <w:b/>
        </w:rPr>
        <w:t xml:space="preserve">Zurich Adult Education Center (ZAE)</w:t>
      </w:r>
      <w:r>
        <w:t xml:space="preserve">, Zurich, Switzerland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adult learning programs focused on digital literacy, language acquisition, and career development for migrants and underrepresented communities in Zurich.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to create tailored training modules that addressed specific skill gaps in Zurich’s workforce.</w:t>
      </w:r>
    </w:p>
    <w:p>
      <w:pPr>
        <w:numPr>
          <w:ilvl w:val="0"/>
          <w:numId w:val="1002"/>
        </w:numPr>
        <w:pStyle w:val="Compact"/>
      </w:pPr>
      <w:r>
        <w:t xml:space="preserve">Managed a team of 10 educators to design and deliver 50+ workshops annually, achieving a 95% participant satisfaction rate.</w:t>
      </w:r>
    </w:p>
    <w:p>
      <w:pPr>
        <w:numPr>
          <w:ilvl w:val="0"/>
          <w:numId w:val="1002"/>
        </w:numPr>
        <w:pStyle w:val="Compact"/>
      </w:pPr>
      <w:r>
        <w:t xml:space="preserve">Implemented data-driven evaluation methods to measure program efficacy, leading to improved funding opportunities for Zurich’s adult education initiatives.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Educational Technology &amp; Curriculum Design</w:t>
      </w:r>
      <w:r>
        <w:t xml:space="preserve">, University of Zurich, Switzerland | 2014</w:t>
      </w:r>
    </w:p>
    <w:p>
      <w:pPr>
        <w:pStyle w:val="BodyText"/>
      </w:pPr>
      <w:r>
        <w:rPr>
          <w:bCs/>
          <w:b/>
        </w:rPr>
        <w:t xml:space="preserve">Bachelor of Arts in Pedagogy and Sociology</w:t>
      </w:r>
      <w:r>
        <w:t xml:space="preserve">, ETH Zurich, Switzerland | 2011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Curriculum Design &amp; Development (K-12, Vocational, Adult Education)</w:t>
      </w:r>
    </w:p>
    <w:p>
      <w:pPr>
        <w:numPr>
          <w:ilvl w:val="0"/>
          <w:numId w:val="1003"/>
        </w:numPr>
        <w:pStyle w:val="Compact"/>
      </w:pPr>
      <w:r>
        <w:t xml:space="preserve">Instructional Technology &amp; Digital Tools (Moodle, Canva, LMS Platforms)</w:t>
      </w:r>
    </w:p>
    <w:p>
      <w:pPr>
        <w:numPr>
          <w:ilvl w:val="0"/>
          <w:numId w:val="1003"/>
        </w:numPr>
        <w:pStyle w:val="Compact"/>
      </w:pPr>
      <w:r>
        <w:t xml:space="preserve">Assessment &amp; Evaluation Strategies</w:t>
      </w:r>
    </w:p>
    <w:p>
      <w:pPr>
        <w:numPr>
          <w:ilvl w:val="0"/>
          <w:numId w:val="1003"/>
        </w:numPr>
        <w:pStyle w:val="Compact"/>
      </w:pPr>
      <w:r>
        <w:t xml:space="preserve">Cultural Competency in Multilingual Educational Settings</w:t>
      </w:r>
    </w:p>
    <w:p>
      <w:pPr>
        <w:numPr>
          <w:ilvl w:val="0"/>
          <w:numId w:val="1003"/>
        </w:numPr>
        <w:pStyle w:val="Compact"/>
      </w:pPr>
      <w:r>
        <w:t xml:space="preserve">Collaboration with Stakeholders (Teachers, Employers, Government Agencies)</w:t>
      </w:r>
    </w:p>
    <w:p>
      <w:pPr>
        <w:numPr>
          <w:ilvl w:val="0"/>
          <w:numId w:val="1003"/>
        </w:numPr>
        <w:pStyle w:val="Compact"/>
      </w:pPr>
      <w:r>
        <w:t xml:space="preserve">Swiss Educational Policies (Lehrplan 21, Schulgesetz)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Swiss Association for Curriculum Development (SACD)</w:t>
      </w:r>
    </w:p>
    <w:p>
      <w:pPr>
        <w:numPr>
          <w:ilvl w:val="0"/>
          <w:numId w:val="1004"/>
        </w:numPr>
        <w:pStyle w:val="Compact"/>
      </w:pPr>
      <w:r>
        <w:t xml:space="preserve">Volunteer, Zurich Education Innovation Hub</w:t>
      </w:r>
    </w:p>
    <w:p>
      <w:pPr>
        <w:numPr>
          <w:ilvl w:val="0"/>
          <w:numId w:val="1004"/>
        </w:numPr>
        <w:pStyle w:val="Compact"/>
      </w:pPr>
      <w:r>
        <w:t xml:space="preserve">Presenter at the 2023 Swiss Educational Technology Conference (SETC)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495307e80acbf2ab1eab395d99b79dffb902713"/>
    <w:p>
      <w:pPr>
        <w:pStyle w:val="Heading3"/>
      </w:pPr>
      <w:r>
        <w:t xml:space="preserve">Digital Learning Platform for Zurich Apprenticeships (2021)</w:t>
      </w:r>
    </w:p>
    <w:p>
      <w:pPr>
        <w:pStyle w:val="FirstParagraph"/>
      </w:pPr>
      <w:r>
        <w:t xml:space="preserve">Collaborated with 15+ local companies and educators to create an online platform offering interactive modules for apprentices in Zurich. The project received funding from the Swiss Federal Department of Education.</w:t>
      </w:r>
    </w:p>
    <w:bookmarkEnd w:id="27"/>
    <w:bookmarkStart w:id="28" w:name="intercultural-competency-curriculum-2020"/>
    <w:p>
      <w:pPr>
        <w:pStyle w:val="Heading3"/>
      </w:pPr>
      <w:r>
        <w:t xml:space="preserve">Intercultural Competency Curriculum (2020)</w:t>
      </w:r>
    </w:p>
    <w:p>
      <w:pPr>
        <w:pStyle w:val="FirstParagraph"/>
      </w:pPr>
      <w:r>
        <w:t xml:space="preserve">Developed a pilot curriculum for primary schools in Zurich focusing on cultural awareness and communication, supported by the Zurich Municipal Education Office.</w:t>
      </w:r>
    </w:p>
    <w:bookmarkEnd w:id="28"/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30"/>
    <w:p>
      <w:pPr>
        <w:pStyle w:val="BodyText"/>
      </w:pPr>
      <w:r>
        <w:t xml:space="preserve">This resume is tailored for the role of Curriculum Developer in Switzerland Zurich, emphasizing alignment with local educational standards and cultural contexts.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Curriculum Developer | Switzerland Zurich</dc:title>
  <dc:creator/>
  <dc:language>en</dc:language>
  <cp:keywords/>
  <dcterms:created xsi:type="dcterms:W3CDTF">2026-07-19T21:50:55Z</dcterms:created>
  <dcterms:modified xsi:type="dcterms:W3CDTF">2026-07-19T21:50:55Z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