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john-m.-rodriguez"/>
    <w:p>
      <w:pPr>
        <w:pStyle w:val="Heading1"/>
      </w:pPr>
      <w:r>
        <w:t xml:space="preserve">John M. Rodriguez</w:t>
      </w:r>
    </w:p>
    <w:p>
      <w:pPr>
        <w:pStyle w:val="FirstParagraph"/>
      </w:pPr>
      <w:r>
        <w:rPr>
          <w:bCs/>
          <w:b/>
        </w:rPr>
        <w:t xml:space="preserve">Email:</w:t>
      </w:r>
      <w:r>
        <w:t xml:space="preserve"> </w:t>
      </w:r>
      <w:r>
        <w:t xml:space="preserve">john.rodriguez@example.com |</w:t>
      </w:r>
      <w:r>
        <w:t xml:space="preserve"> </w:t>
      </w:r>
      <w:r>
        <w:rPr>
          <w:bCs/>
          <w:b/>
        </w:rPr>
        <w:t xml:space="preserve">Phone:</w:t>
      </w:r>
      <w:r>
        <w:t xml:space="preserve"> </w:t>
      </w:r>
      <w:r>
        <w:t xml:space="preserve">+54 911 2345-6789 |</w:t>
      </w:r>
      <w:r>
        <w:t xml:space="preserve"> </w:t>
      </w:r>
      <w:r>
        <w:rPr>
          <w:bCs/>
          <w:b/>
        </w:rPr>
        <w:t xml:space="preserve">Location:</w:t>
      </w:r>
      <w:r>
        <w:t xml:space="preserve"> </w:t>
      </w:r>
      <w:r>
        <w:t xml:space="preserve">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Customs Officer with over 8 years of expertise in enforcing customs regulations, preventing smuggling, and ensuring compliance with international trade laws. Proven track record in Buenos Aires, Argentina, where I have specialized in inspecting goods at key ports such as Puerto Madero and Ezeiza International Airport. Adept at navigating complex regulatory frameworks specific to Argentina’s customs system while maintaining a focus on efficiency and security. Committed to upholding the integrity of Argentina’s borders through meticulous attention to detail, advanced analytical skills, and strong communication abilities. Seeking to contribute my knowledge of Argentina Buenos Aires’ unique customs challenges to an organization that values excellence in border management.</w:t>
      </w:r>
    </w:p>
    <w:p>
      <w:r>
        <w:pict>
          <v:rect style="width:0;height:1.5pt" o:hralign="center" o:hrstd="t" o:hr="t"/>
        </w:pict>
      </w:r>
    </w:p>
    <w:bookmarkEnd w:id="20"/>
    <w:bookmarkStart w:id="23" w:name="professional-experience"/>
    <w:p>
      <w:pPr>
        <w:pStyle w:val="Heading2"/>
      </w:pPr>
      <w:r>
        <w:t xml:space="preserve">Professional Experience</w:t>
      </w:r>
    </w:p>
    <w:bookmarkStart w:id="21" w:name="X09733da8dbd0a15291364a5d4485a8315a9adce"/>
    <w:p>
      <w:pPr>
        <w:pStyle w:val="Heading3"/>
      </w:pPr>
      <w:r>
        <w:t xml:space="preserve">Aduanas Nacionales de Argentina (National Customs Directorate)</w:t>
      </w:r>
    </w:p>
    <w:p>
      <w:pPr>
        <w:pStyle w:val="FirstParagraph"/>
      </w:pPr>
      <w:r>
        <w:rPr>
          <w:iCs/>
          <w:i/>
        </w:rPr>
        <w:t xml:space="preserve">Customs Officer</w:t>
      </w:r>
      <w:r>
        <w:t xml:space="preserve"> </w:t>
      </w:r>
      <w:r>
        <w:t xml:space="preserve">| Buenos Aires, Argentina | January 2018 – Present</w:t>
      </w:r>
    </w:p>
    <w:p>
      <w:pPr>
        <w:numPr>
          <w:ilvl w:val="0"/>
          <w:numId w:val="1001"/>
        </w:numPr>
        <w:pStyle w:val="Compact"/>
      </w:pPr>
      <w:r>
        <w:t xml:space="preserve">Supervised the inspection of imported/exported goods at major ports in Buenos Aires, ensuring compliance with Argentina’s customs regulations and international trade agreements.</w:t>
      </w:r>
    </w:p>
    <w:p>
      <w:pPr>
        <w:numPr>
          <w:ilvl w:val="0"/>
          <w:numId w:val="1001"/>
        </w:numPr>
        <w:pStyle w:val="Compact"/>
      </w:pPr>
      <w:r>
        <w:t xml:space="preserve">Collaborated with local law enforcement agencies in Argentina Buenos Aires to identify and prevent smuggling activities, resulting in the seizure of over 150 contraband items in 2022 alone.</w:t>
      </w:r>
    </w:p>
    <w:p>
      <w:pPr>
        <w:numPr>
          <w:ilvl w:val="0"/>
          <w:numId w:val="1001"/>
        </w:numPr>
        <w:pStyle w:val="Compact"/>
      </w:pPr>
      <w:r>
        <w:t xml:space="preserve">Utilized advanced customs software (e.g., Sistema de Aduanas Electrónicas) to streamline documentation processes, reducing processing times by 30% at Ezeiza International Airport.</w:t>
      </w:r>
    </w:p>
    <w:p>
      <w:pPr>
        <w:numPr>
          <w:ilvl w:val="0"/>
          <w:numId w:val="1001"/>
        </w:numPr>
        <w:pStyle w:val="Compact"/>
      </w:pPr>
      <w:r>
        <w:t xml:space="preserve">Provided training sessions for junior officers on the latest customs protocols in Argentina Buenos Aires, emphasizing risk assessment and cargo verification techniques.</w:t>
      </w:r>
    </w:p>
    <w:p>
      <w:pPr>
        <w:numPr>
          <w:ilvl w:val="0"/>
          <w:numId w:val="1001"/>
        </w:numPr>
        <w:pStyle w:val="Compact"/>
      </w:pPr>
      <w:r>
        <w:t xml:space="preserve">Acted as a liaison between importers/exporters and government authorities, resolving disputes related to tariffs, classification, or documentation in accordance with Argentina’s legal framework.</w:t>
      </w:r>
    </w:p>
    <w:bookmarkEnd w:id="21"/>
    <w:bookmarkStart w:id="22" w:name="port-authority-of-buenos-aires"/>
    <w:p>
      <w:pPr>
        <w:pStyle w:val="Heading3"/>
      </w:pPr>
      <w:r>
        <w:t xml:space="preserve">Port Authority of Buenos Aires</w:t>
      </w:r>
    </w:p>
    <w:p>
      <w:pPr>
        <w:pStyle w:val="FirstParagraph"/>
      </w:pPr>
      <w:r>
        <w:rPr>
          <w:iCs/>
          <w:i/>
        </w:rPr>
        <w:t xml:space="preserve">Customs Inspector Intern</w:t>
      </w:r>
      <w:r>
        <w:t xml:space="preserve"> </w:t>
      </w:r>
      <w:r>
        <w:t xml:space="preserve">| Buenos Aires, Argentina | June 2016 – December 2017</w:t>
      </w:r>
    </w:p>
    <w:p>
      <w:pPr>
        <w:numPr>
          <w:ilvl w:val="0"/>
          <w:numId w:val="1002"/>
        </w:numPr>
        <w:pStyle w:val="Compact"/>
      </w:pPr>
      <w:r>
        <w:t xml:space="preserve">Gained hands-on experience in customs operations, including the examination of cargo manifests and the verification of import/export permits for international shipments.</w:t>
      </w:r>
    </w:p>
    <w:p>
      <w:pPr>
        <w:numPr>
          <w:ilvl w:val="0"/>
          <w:numId w:val="1002"/>
        </w:numPr>
        <w:pStyle w:val="Compact"/>
      </w:pPr>
      <w:r>
        <w:t xml:space="preserve">Supported the implementation of new security protocols at Buenos Aires’ ports, aligning with Argentina’s national strategies to combat transnational crime.</w:t>
      </w:r>
    </w:p>
    <w:p>
      <w:pPr>
        <w:numPr>
          <w:ilvl w:val="0"/>
          <w:numId w:val="1002"/>
        </w:numPr>
        <w:pStyle w:val="Compact"/>
      </w:pPr>
      <w:r>
        <w:t xml:space="preserve">Contributed to a 25% reduction in cargo detention times by optimizing document review workflows under the supervision of senior customs officers in Argentina Buenos Aires.</w:t>
      </w:r>
    </w:p>
    <w:p>
      <w:pPr>
        <w:numPr>
          <w:ilvl w:val="0"/>
          <w:numId w:val="1002"/>
        </w:numPr>
        <w:pStyle w:val="Compact"/>
      </w:pPr>
      <w:r>
        <w:t xml:space="preserve">Developed a standardized checklist for customs inspections, which was adopted by the Port Authority as a best practice for maintaining compliance with Argentina’s trade policies.</w:t>
      </w:r>
    </w:p>
    <w:p>
      <w:r>
        <w:pict>
          <v:rect style="width:0;height:1.5pt" o:hralign="center" o:hrstd="t" o:hr="t"/>
        </w:pict>
      </w:r>
    </w:p>
    <w:bookmarkEnd w:id="22"/>
    <w:bookmarkEnd w:id="23"/>
    <w:bookmarkStart w:id="24" w:name="education-certifications"/>
    <w:p>
      <w:pPr>
        <w:pStyle w:val="Heading2"/>
      </w:pPr>
      <w:r>
        <w:t xml:space="preserve">Education &amp; Certifications</w:t>
      </w:r>
    </w:p>
    <w:p>
      <w:pPr>
        <w:pStyle w:val="FirstParagraph"/>
      </w:pPr>
      <w:r>
        <w:rPr>
          <w:bCs/>
          <w:b/>
        </w:rPr>
        <w:t xml:space="preserve">Bachelor of Science in Law and Customs Administration</w:t>
      </w:r>
      <w:r>
        <w:t xml:space="preserve"> </w:t>
      </w:r>
      <w:r>
        <w:t xml:space="preserve">| Universidad de Buenos Aires (UBA) | 2016</w:t>
      </w:r>
    </w:p>
    <w:p>
      <w:pPr>
        <w:numPr>
          <w:ilvl w:val="0"/>
          <w:numId w:val="1003"/>
        </w:numPr>
        <w:pStyle w:val="Compact"/>
      </w:pPr>
      <w:r>
        <w:t xml:space="preserve">Relevant coursework included International Trade Law, Customs Compliance, and Risk Management in Border Security.</w:t>
      </w:r>
    </w:p>
    <w:p>
      <w:pPr>
        <w:numPr>
          <w:ilvl w:val="0"/>
          <w:numId w:val="1003"/>
        </w:numPr>
        <w:pStyle w:val="Compact"/>
      </w:pPr>
      <w:r>
        <w:t xml:space="preserve">Awarded the "Best Thesis in Customs Policy" for research on Argentina Buenos Aires’ role in regional trade integration.</w:t>
      </w:r>
    </w:p>
    <w:p>
      <w:pPr>
        <w:pStyle w:val="FirstParagraph"/>
      </w:pPr>
      <w:r>
        <w:rPr>
          <w:bCs/>
          <w:b/>
        </w:rPr>
        <w:t xml:space="preserve">Certification: Advanced Customs Operations</w:t>
      </w:r>
      <w:r>
        <w:t xml:space="preserve"> </w:t>
      </w:r>
      <w:r>
        <w:t xml:space="preserve">| Instituto Argentino de Aduanas (IAA) | 2019</w:t>
      </w:r>
    </w:p>
    <w:p>
      <w:pPr>
        <w:numPr>
          <w:ilvl w:val="0"/>
          <w:numId w:val="1004"/>
        </w:numPr>
        <w:pStyle w:val="Compact"/>
      </w:pPr>
      <w:r>
        <w:t xml:space="preserve">Specialized training in Argentina’s customs procedures, including the application of the Harmonized System (HS) codes and compliance with World Trade Organization (WTO) regulations.</w:t>
      </w:r>
    </w:p>
    <w:p>
      <w:pPr>
        <w:numPr>
          <w:ilvl w:val="0"/>
          <w:numId w:val="1004"/>
        </w:numPr>
        <w:pStyle w:val="Compact"/>
      </w:pPr>
      <w:r>
        <w:t xml:space="preserve">Completed a case study on optimizing customs clearance times for Buenos Aires’ logistics hubs, which was presented at a national conference in 2020.</w:t>
      </w:r>
    </w:p>
    <w:p>
      <w:pPr>
        <w:pStyle w:val="FirstParagraph"/>
      </w:pPr>
      <w:r>
        <w:rPr>
          <w:bCs/>
          <w:b/>
        </w:rPr>
        <w:t xml:space="preserve">Certification: Digital Customs Compliance</w:t>
      </w:r>
      <w:r>
        <w:t xml:space="preserve"> </w:t>
      </w:r>
      <w:r>
        <w:t xml:space="preserve">| Aduanas Nacionales de Argentina | 2021</w:t>
      </w:r>
    </w:p>
    <w:p>
      <w:pPr>
        <w:numPr>
          <w:ilvl w:val="0"/>
          <w:numId w:val="1005"/>
        </w:numPr>
        <w:pStyle w:val="Compact"/>
      </w:pPr>
      <w:r>
        <w:t xml:space="preserve">Mastered the use of digital platforms like SAE (Sistema de Aduanas Electrónicas) to enhance transparency and reduce administrative bottlenecks in Argentina Buenos Aires.</w:t>
      </w:r>
    </w:p>
    <w:p>
      <w:r>
        <w:pict>
          <v:rect style="width:0;height:1.5pt" o:hralign="center" o:hrstd="t" o:hr="t"/>
        </w:pict>
      </w:r>
    </w:p>
    <w:bookmarkEnd w:id="24"/>
    <w:bookmarkStart w:id="25" w:name="skills"/>
    <w:p>
      <w:pPr>
        <w:pStyle w:val="Heading2"/>
      </w:pPr>
      <w:r>
        <w:t xml:space="preserve">Skills</w:t>
      </w:r>
    </w:p>
    <w:p>
      <w:pPr>
        <w:numPr>
          <w:ilvl w:val="0"/>
          <w:numId w:val="1006"/>
        </w:numPr>
        <w:pStyle w:val="Compact"/>
      </w:pPr>
      <w:r>
        <w:rPr>
          <w:bCs/>
          <w:b/>
        </w:rPr>
        <w:t xml:space="preserve">Argentina Customs Regulations:</w:t>
      </w:r>
      <w:r>
        <w:t xml:space="preserve"> </w:t>
      </w:r>
      <w:r>
        <w:t xml:space="preserve">In-depth knowledge of the legal framework governing customs operations in Buenos Aires, including Decree 1467/2017 and the National Customs Code.</w:t>
      </w:r>
    </w:p>
    <w:p>
      <w:pPr>
        <w:numPr>
          <w:ilvl w:val="0"/>
          <w:numId w:val="1006"/>
        </w:numPr>
        <w:pStyle w:val="Compact"/>
      </w:pPr>
      <w:r>
        <w:rPr>
          <w:bCs/>
          <w:b/>
        </w:rPr>
        <w:t xml:space="preserve">Language Proficiency:</w:t>
      </w:r>
      <w:r>
        <w:t xml:space="preserve"> </w:t>
      </w:r>
      <w:r>
        <w:t xml:space="preserve">Fluent in Spanish (native) and English (fluent), enabling effective communication with international stakeholders in Argentina Buenos Aires.</w:t>
      </w:r>
    </w:p>
    <w:p>
      <w:pPr>
        <w:numPr>
          <w:ilvl w:val="0"/>
          <w:numId w:val="1006"/>
        </w:numPr>
        <w:pStyle w:val="Compact"/>
      </w:pPr>
      <w:r>
        <w:rPr>
          <w:bCs/>
          <w:b/>
        </w:rPr>
        <w:t xml:space="preserve">Technical Skills:</w:t>
      </w:r>
      <w:r>
        <w:t xml:space="preserve"> </w:t>
      </w:r>
      <w:r>
        <w:t xml:space="preserve">Advanced proficiency in Microsoft Office Suite, customs software (e.g., SAE, ARGENA), and data analysis tools for monitoring trade trends.</w:t>
      </w:r>
    </w:p>
    <w:p>
      <w:pPr>
        <w:numPr>
          <w:ilvl w:val="0"/>
          <w:numId w:val="1006"/>
        </w:numPr>
        <w:pStyle w:val="Compact"/>
      </w:pPr>
      <w:r>
        <w:rPr>
          <w:bCs/>
          <w:b/>
        </w:rPr>
        <w:t xml:space="preserve">Interpersonal Skills:</w:t>
      </w:r>
      <w:r>
        <w:t xml:space="preserve"> </w:t>
      </w:r>
      <w:r>
        <w:t xml:space="preserve">Strong negotiation abilities, conflict resolution expertise, and the capacity to work under pressure in high-stakes environments typical of Argentina’s customs sector.</w:t>
      </w:r>
    </w:p>
    <w:p>
      <w:pPr>
        <w:numPr>
          <w:ilvl w:val="0"/>
          <w:numId w:val="1006"/>
        </w:numPr>
        <w:pStyle w:val="Compact"/>
      </w:pPr>
      <w:r>
        <w:rPr>
          <w:bCs/>
          <w:b/>
        </w:rPr>
        <w:t xml:space="preserve">Regulatory Compliance:</w:t>
      </w:r>
      <w:r>
        <w:t xml:space="preserve"> </w:t>
      </w:r>
      <w:r>
        <w:t xml:space="preserve">Expertise in ensuring adherence to Argentina’s tariff classifications, import restrictions, and export controls.</w:t>
      </w:r>
    </w:p>
    <w:p>
      <w:r>
        <w:pict>
          <v:rect style="width:0;height:1.5pt" o:hralign="center" o:hrstd="t" o:hr="t"/>
        </w:pict>
      </w:r>
    </w:p>
    <w:bookmarkEnd w:id="25"/>
    <w:bookmarkStart w:id="26" w:name="professional-affiliations"/>
    <w:p>
      <w:pPr>
        <w:pStyle w:val="Heading2"/>
      </w:pPr>
      <w:r>
        <w:t xml:space="preserve">Professional Affiliations</w:t>
      </w:r>
    </w:p>
    <w:p>
      <w:pPr>
        <w:numPr>
          <w:ilvl w:val="0"/>
          <w:numId w:val="1007"/>
        </w:numPr>
        <w:pStyle w:val="Compact"/>
      </w:pPr>
      <w:r>
        <w:rPr>
          <w:bCs/>
          <w:b/>
        </w:rPr>
        <w:t xml:space="preserve">Asociación de Aduaneros Argentinos (AAA)</w:t>
      </w:r>
      <w:r>
        <w:t xml:space="preserve"> </w:t>
      </w:r>
      <w:r>
        <w:t xml:space="preserve">| Member since 2019. Active participant in workshops focused on modernizing customs operations in Buenos Aires.</w:t>
      </w:r>
    </w:p>
    <w:p>
      <w:pPr>
        <w:numPr>
          <w:ilvl w:val="0"/>
          <w:numId w:val="1007"/>
        </w:numPr>
        <w:pStyle w:val="Compact"/>
      </w:pPr>
      <w:r>
        <w:rPr>
          <w:bCs/>
          <w:b/>
        </w:rPr>
        <w:t xml:space="preserve">International Chamber of Commerce (ICC) – Argentina Chapter</w:t>
      </w:r>
      <w:r>
        <w:t xml:space="preserve"> </w:t>
      </w:r>
      <w:r>
        <w:t xml:space="preserve">| Collaborated on initiatives to improve trade efficiency and compliance in the context of Argentina Buenos Aires’ strategic location.</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customs officers at a local vocational school in Buenos Aires, focusing on practical training and real-world scenarios relevant to Argentina’s customs challenges.</w:t>
      </w:r>
    </w:p>
    <w:p>
      <w:pPr>
        <w:pStyle w:val="BodyText"/>
      </w:pPr>
      <w:r>
        <w:rPr>
          <w:bCs/>
          <w:b/>
        </w:rPr>
        <w:t xml:space="preserve">Community Involvement:</w:t>
      </w:r>
      <w:r>
        <w:t xml:space="preserve"> </w:t>
      </w:r>
      <w:r>
        <w:t xml:space="preserve">Volunteer with the "Buenos Aires Safe Borders" initiative, supporting community education on the importance of customs enforcement in protecting national interests.</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John M. Rodriguez at john.rodriguez@example.com or +54 911 2345-6789.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Argentina Buenos Aires</dc:title>
  <dc:creator/>
  <dc:language>en</dc:language>
  <cp:keywords/>
  <dcterms:created xsi:type="dcterms:W3CDTF">2026-07-23T10:44:35Z</dcterms:created>
  <dcterms:modified xsi:type="dcterms:W3CDTF">2026-07-23T10:44:35Z</dcterms:modified>
</cp:coreProperties>
</file>

<file path=docProps/custom.xml><?xml version="1.0" encoding="utf-8"?>
<Properties xmlns="http://schemas.openxmlformats.org/officeDocument/2006/custom-properties" xmlns:vt="http://schemas.openxmlformats.org/officeDocument/2006/docPropsVTypes"/>
</file>