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Mwemba</w:t>
      </w:r>
      <w:r>
        <w:br/>
      </w:r>
      <w:r>
        <w:rPr>
          <w:bCs/>
          <w:b/>
        </w:rPr>
        <w:t xml:space="preserve">Email:</w:t>
      </w:r>
      <w:r>
        <w:t xml:space="preserve"> </w:t>
      </w:r>
      <w:r>
        <w:t xml:space="preserve">jpmwemba@kinshasa.gov</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service in DR Congo Kinshasa, specializing in customs enforcement, trade compliance, and border security. Proficient in navigating complex customs regulations while ensuring efficient movement of goods across the region. Committed to upholding national economic interests and combating illicit trade activities through rigorous inspection protocols and strategic collaboration with local authorities.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Directorate General of Customs, DR Congo Kinshasa</w:t>
      </w:r>
      <w:r>
        <w:br/>
      </w:r>
      <w:r>
        <w:rPr>
          <w:iCs/>
          <w:i/>
        </w:rPr>
        <w:t xml:space="preserve">January 2015 – Present</w:t>
      </w:r>
    </w:p>
    <w:p>
      <w:pPr>
        <w:numPr>
          <w:ilvl w:val="0"/>
          <w:numId w:val="1001"/>
        </w:numPr>
        <w:pStyle w:val="Compact"/>
      </w:pPr>
      <w:r>
        <w:t xml:space="preserve">Oversee the daily operations of customs inspections at major ports of entry in Kinshasa, including the Port of Matadi and N'djili International Airport, ensuring compliance with national and international trade laws.</w:t>
      </w:r>
    </w:p>
    <w:p>
      <w:pPr>
        <w:numPr>
          <w:ilvl w:val="0"/>
          <w:numId w:val="1001"/>
        </w:numPr>
        <w:pStyle w:val="Compact"/>
      </w:pPr>
      <w:r>
        <w:t xml:space="preserve">Conduct thorough examinations of cargo, documents, and vehicles to detect contraband, smuggling activities, and non-compliant imports/exports. Achieved a 95% accuracy rate in identifying discrepancies in shipping manifests.</w:t>
      </w:r>
    </w:p>
    <w:p>
      <w:pPr>
        <w:numPr>
          <w:ilvl w:val="0"/>
          <w:numId w:val="1001"/>
        </w:numPr>
        <w:pStyle w:val="Compact"/>
      </w:pPr>
      <w:r>
        <w:t xml:space="preserve">Collaborate with cross-functional teams from the Ministry of Finance, National Police, and World Customs Organization (WCO) to strengthen border control measures and streamline customs procedures.</w:t>
      </w:r>
    </w:p>
    <w:p>
      <w:pPr>
        <w:numPr>
          <w:ilvl w:val="0"/>
          <w:numId w:val="1001"/>
        </w:numPr>
        <w:pStyle w:val="Compact"/>
      </w:pPr>
      <w:r>
        <w:t xml:space="preserve">Provide training to junior customs officers on the latest technologies, such as X-ray scanning systems and digital documentation platforms, improving operational efficiency by 30%.</w:t>
      </w:r>
    </w:p>
    <w:p>
      <w:pPr>
        <w:numPr>
          <w:ilvl w:val="0"/>
          <w:numId w:val="1001"/>
        </w:numPr>
        <w:pStyle w:val="Compact"/>
      </w:pPr>
      <w:r>
        <w:t xml:space="preserve">Act as a liaison between local businesses and customs authorities, offering guidance on import/export requirements to reduce delays and foster economic growth in DR Congo Kinshasa.</w:t>
      </w:r>
    </w:p>
    <w:bookmarkEnd w:id="22"/>
    <w:bookmarkStart w:id="23" w:name="customs-inspector"/>
    <w:p>
      <w:pPr>
        <w:pStyle w:val="Heading3"/>
      </w:pPr>
      <w:r>
        <w:t xml:space="preserve">Customs Inspector</w:t>
      </w:r>
    </w:p>
    <w:p>
      <w:pPr>
        <w:pStyle w:val="FirstParagraph"/>
      </w:pPr>
      <w:r>
        <w:rPr>
          <w:bCs/>
          <w:b/>
        </w:rPr>
        <w:t xml:space="preserve">Kinshasa Customs District Office</w:t>
      </w:r>
      <w:r>
        <w:br/>
      </w:r>
      <w:r>
        <w:rPr>
          <w:iCs/>
          <w:i/>
        </w:rPr>
        <w:t xml:space="preserve">July 2010 – December 2014</w:t>
      </w:r>
    </w:p>
    <w:p>
      <w:pPr>
        <w:numPr>
          <w:ilvl w:val="0"/>
          <w:numId w:val="1002"/>
        </w:numPr>
        <w:pStyle w:val="Compact"/>
      </w:pPr>
      <w:r>
        <w:t xml:space="preserve">Managed the inspection of over 5,000 shipments annually, ensuring adherence to DR Congo’s customs tariffs and import regulations.</w:t>
      </w:r>
    </w:p>
    <w:p>
      <w:pPr>
        <w:numPr>
          <w:ilvl w:val="0"/>
          <w:numId w:val="1002"/>
        </w:numPr>
        <w:pStyle w:val="Compact"/>
      </w:pPr>
      <w:r>
        <w:t xml:space="preserve">Investigated cases of fraudulent declarations and smuggling, leading to the seizure of $2.3 million worth of illicit goods in 2013.</w:t>
      </w:r>
    </w:p>
    <w:p>
      <w:pPr>
        <w:numPr>
          <w:ilvl w:val="0"/>
          <w:numId w:val="1002"/>
        </w:numPr>
        <w:pStyle w:val="Compact"/>
      </w:pPr>
      <w:r>
        <w:t xml:space="preserve">Implemented a digital record-keeping system for customs data, reducing processing times by 40% and enhancing transparency in operations.</w:t>
      </w:r>
    </w:p>
    <w:p>
      <w:pPr>
        <w:numPr>
          <w:ilvl w:val="0"/>
          <w:numId w:val="1002"/>
        </w:numPr>
        <w:pStyle w:val="Compact"/>
      </w:pPr>
      <w:r>
        <w:t xml:space="preserve">Participated in cross-border initiatives with neighboring countries to harmonize customs protocols and combat regional smuggling networks.</w:t>
      </w:r>
    </w:p>
    <w:bookmarkEnd w:id="23"/>
    <w:bookmarkEnd w:id="24"/>
    <w:bookmarkStart w:id="25" w:name="education"/>
    <w:p>
      <w:pPr>
        <w:pStyle w:val="Heading2"/>
      </w:pPr>
      <w:r>
        <w:t xml:space="preserve">Education</w:t>
      </w:r>
    </w:p>
    <w:p>
      <w:pPr>
        <w:pStyle w:val="FirstParagraph"/>
      </w:pPr>
      <w:r>
        <w:rPr>
          <w:bCs/>
          <w:b/>
        </w:rPr>
        <w:t xml:space="preserve">Bachelor of Arts in Economics</w:t>
      </w:r>
      <w:r>
        <w:br/>
      </w:r>
      <w:r>
        <w:t xml:space="preserve">University of Kinshasa, DR Congo</w:t>
      </w:r>
      <w:r>
        <w:br/>
      </w:r>
      <w:r>
        <w:rPr>
          <w:iCs/>
          <w:i/>
        </w:rPr>
        <w:t xml:space="preserve">Graduated: 2010</w:t>
      </w:r>
    </w:p>
    <w:bookmarkEnd w:id="25"/>
    <w:bookmarkStart w:id="26" w:name="certifications-licenses"/>
    <w:p>
      <w:pPr>
        <w:pStyle w:val="Heading2"/>
      </w:pPr>
      <w:r>
        <w:t xml:space="preserve">Certifications &amp; Licenses</w:t>
      </w:r>
    </w:p>
    <w:p>
      <w:pPr>
        <w:numPr>
          <w:ilvl w:val="0"/>
          <w:numId w:val="1003"/>
        </w:numPr>
        <w:pStyle w:val="Compact"/>
      </w:pPr>
      <w:r>
        <w:t xml:space="preserve">World Customs Organization (WCO) Certificate in Customs Compliance and Enforcement (2018)</w:t>
      </w:r>
    </w:p>
    <w:p>
      <w:pPr>
        <w:numPr>
          <w:ilvl w:val="0"/>
          <w:numId w:val="1003"/>
        </w:numPr>
        <w:pStyle w:val="Compact"/>
      </w:pPr>
      <w:r>
        <w:t xml:space="preserve">National Customs Training Program, DR Congo (2015)</w:t>
      </w:r>
    </w:p>
    <w:p>
      <w:pPr>
        <w:numPr>
          <w:ilvl w:val="0"/>
          <w:numId w:val="1003"/>
        </w:numPr>
        <w:pStyle w:val="Compact"/>
      </w:pPr>
      <w:r>
        <w:t xml:space="preserve">Basic Computer Literacy Certification (Microsoft Office Suite, Data Entry, and Database Management)</w:t>
      </w:r>
    </w:p>
    <w:p>
      <w:pPr>
        <w:numPr>
          <w:ilvl w:val="0"/>
          <w:numId w:val="1003"/>
        </w:numPr>
        <w:pStyle w:val="Compact"/>
      </w:pPr>
      <w:r>
        <w:t xml:space="preserve">French Language Proficiency Certificate (C1 Level)</w:t>
      </w:r>
    </w:p>
    <w:bookmarkEnd w:id="26"/>
    <w:bookmarkStart w:id="27" w:name="key-skills"/>
    <w:p>
      <w:pPr>
        <w:pStyle w:val="Heading2"/>
      </w:pPr>
      <w:r>
        <w:t xml:space="preserve">Key Skills</w:t>
      </w:r>
    </w:p>
    <w:p>
      <w:pPr>
        <w:numPr>
          <w:ilvl w:val="0"/>
          <w:numId w:val="1004"/>
        </w:numPr>
        <w:pStyle w:val="Compact"/>
      </w:pPr>
      <w:r>
        <w:t xml:space="preserve">Expertise in DR Congo Kinshasa’s customs legislation and international trade agreements.</w:t>
      </w:r>
    </w:p>
    <w:p>
      <w:pPr>
        <w:numPr>
          <w:ilvl w:val="0"/>
          <w:numId w:val="1004"/>
        </w:numPr>
        <w:pStyle w:val="Compact"/>
      </w:pPr>
      <w:r>
        <w:t xml:space="preserve">Strong analytical and problem-solving skills for identifying risks in cargo and documentation.</w:t>
      </w:r>
    </w:p>
    <w:p>
      <w:pPr>
        <w:numPr>
          <w:ilvl w:val="0"/>
          <w:numId w:val="1004"/>
        </w:numPr>
        <w:pStyle w:val="Compact"/>
      </w:pPr>
      <w:r>
        <w:t xml:space="preserve">Familiarity with customs automation systems, including the Integrated Customs Management System (ICMS).</w:t>
      </w:r>
    </w:p>
    <w:p>
      <w:pPr>
        <w:numPr>
          <w:ilvl w:val="0"/>
          <w:numId w:val="1004"/>
        </w:numPr>
        <w:pStyle w:val="Compact"/>
      </w:pPr>
      <w:r>
        <w:t xml:space="preserve">Excellent communication and negotiation abilities to interact with traders, law enforcement, and government agencies.</w:t>
      </w:r>
    </w:p>
    <w:p>
      <w:pPr>
        <w:numPr>
          <w:ilvl w:val="0"/>
          <w:numId w:val="1004"/>
        </w:numPr>
        <w:pStyle w:val="Compact"/>
      </w:pPr>
      <w:r>
        <w:t xml:space="preserve">Fluency in French (native) and proficiency in English for international collaboration.</w:t>
      </w:r>
    </w:p>
    <w:p>
      <w:pPr>
        <w:numPr>
          <w:ilvl w:val="0"/>
          <w:numId w:val="1004"/>
        </w:numPr>
        <w:pStyle w:val="Compact"/>
      </w:pPr>
      <w:r>
        <w:t xml:space="preserve">Ability to work under pressure in high-stakes environments typical of DR Congo’s border regions.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Lingala (fluent)</w:t>
      </w:r>
      <w:r>
        <w:br/>
      </w:r>
      <w:r>
        <w:rPr>
          <w:bCs/>
          <w:b/>
        </w:rPr>
        <w:t xml:space="preserve">Volunteer Work:</w:t>
      </w:r>
      <w:r>
        <w:t xml:space="preserve"> </w:t>
      </w:r>
      <w:r>
        <w:t xml:space="preserve">Mentorship program for young professionals in DR Congo Kinshasa, focusing on public service and ethics.</w:t>
      </w:r>
      <w:r>
        <w:br/>
      </w:r>
      <w:r>
        <w:rPr>
          <w:bCs/>
          <w:b/>
        </w:rPr>
        <w:t xml:space="preserve">Community Involvement:</w:t>
      </w:r>
      <w:r>
        <w:t xml:space="preserve"> </w:t>
      </w:r>
      <w:r>
        <w:t xml:space="preserve">Active member of the Kinshasa Chamber of Commerce’s customs advisory committee, contributing to policy discussions on trade facilitation.</w:t>
      </w:r>
    </w:p>
    <w:bookmarkEnd w:id="28"/>
    <w:bookmarkStart w:id="29" w:name="references"/>
    <w:p>
      <w:pPr>
        <w:pStyle w:val="Heading2"/>
      </w:pPr>
      <w:r>
        <w:t xml:space="preserve">References</w:t>
      </w:r>
    </w:p>
    <w:p>
      <w:pPr>
        <w:pStyle w:val="FirstParagraph"/>
      </w:pPr>
      <w:r>
        <w:t xml:space="preserve">Available upon request. Please contact the Directorate General of Customs, DR Congo Kinshasa, for verification of employment history and professional conduct.</w:t>
      </w:r>
    </w:p>
    <w:p>
      <w:pPr>
        <w:pStyle w:val="BodyText"/>
      </w:pPr>
      <w:r>
        <w:t xml:space="preserve">This Resume is tailored for the role of Customs Officer in DR Congo Kinshasa, reflecting a deep understanding of local customs challenges and opportunities. The content emphasizes compliance with national regulations while aligning with global standards in customs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DR Congo Kinshasa</dc:title>
  <dc:creator/>
  <dc:language>en</dc:language>
  <cp:keywords/>
  <dcterms:created xsi:type="dcterms:W3CDTF">2026-07-21T00:01:03Z</dcterms:created>
  <dcterms:modified xsi:type="dcterms:W3CDTF">2026-07-21T00:01:03Z</dcterms:modified>
</cp:coreProperties>
</file>

<file path=docProps/custom.xml><?xml version="1.0" encoding="utf-8"?>
<Properties xmlns="http://schemas.openxmlformats.org/officeDocument/2006/custom-properties" xmlns:vt="http://schemas.openxmlformats.org/officeDocument/2006/docPropsVTypes"/>
</file>