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Egypt</w:t>
      </w:r>
      <w:r>
        <w:t xml:space="preserve"> </w:t>
      </w:r>
      <w:r>
        <w:t xml:space="preserve">Cairo</w:t>
      </w:r>
    </w:p>
    <w:bookmarkStart w:id="34" w:name="resume"/>
    <w:p>
      <w:pPr>
        <w:pStyle w:val="Heading1"/>
      </w:pPr>
      <w:r>
        <w:t xml:space="preserve">Resume</w:t>
      </w:r>
    </w:p>
    <w:bookmarkStart w:id="33" w:name="customs-officer-egypt-cairo"/>
    <w:p>
      <w:pPr>
        <w:pStyle w:val="Heading2"/>
      </w:pPr>
      <w:r>
        <w:t xml:space="preserve">Customs Officer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and ensuring compliance with Egyptian laws. Proficient in managing import/export operations, conducting risk assessments, and safeguarding national borders. A strong advocate for transparency and efficiency in Egypt Cairo’s customs processes. Passionate about contributing to the economic growth of Egypt by streamlining trade mechanisms while upholding strict regulatory standards.</w:t>
      </w:r>
    </w:p>
    <w:bookmarkEnd w:id="21"/>
    <w:bookmarkStart w:id="25" w:name="professional-experience"/>
    <w:p>
      <w:pPr>
        <w:pStyle w:val="Heading3"/>
      </w:pPr>
      <w:r>
        <w:t xml:space="preserve">Professional Experience</w:t>
      </w:r>
    </w:p>
    <w:bookmarkStart w:id="22" w:name="X27dec963686d9af055b1dd3bf2dd19c515ca9e3"/>
    <w:p>
      <w:pPr>
        <w:pStyle w:val="Heading4"/>
      </w:pPr>
      <w:r>
        <w:t xml:space="preserve">Customs Officer | Egyptian Customs Authority (ECA)</w:t>
      </w:r>
    </w:p>
    <w:p>
      <w:pPr>
        <w:pStyle w:val="FirstParagraph"/>
      </w:pPr>
      <w:r>
        <w:rPr>
          <w:iCs/>
          <w:i/>
        </w:rPr>
        <w:t xml:space="preserve">Cairo, Egypt | [Start Date] – [End Date]</w:t>
      </w:r>
    </w:p>
    <w:p>
      <w:pPr>
        <w:numPr>
          <w:ilvl w:val="0"/>
          <w:numId w:val="1001"/>
        </w:numPr>
        <w:pStyle w:val="Compact"/>
      </w:pPr>
      <w:r>
        <w:t xml:space="preserve">Supervised the inspection and clearance of goods entering and exiting Egypt Cairo, ensuring adherence to national customs laws and international trade agreements.</w:t>
      </w:r>
    </w:p>
    <w:p>
      <w:pPr>
        <w:numPr>
          <w:ilvl w:val="0"/>
          <w:numId w:val="1001"/>
        </w:numPr>
        <w:pStyle w:val="Compact"/>
      </w:pPr>
      <w:r>
        <w:t xml:space="preserve">Conducted risk assessments on cargo to detect contraband, smuggling activities, and non-compliant documentation. Utilized advanced scanning technologies for enhanced security checks.</w:t>
      </w:r>
    </w:p>
    <w:p>
      <w:pPr>
        <w:numPr>
          <w:ilvl w:val="0"/>
          <w:numId w:val="1001"/>
        </w:numPr>
        <w:pStyle w:val="Compact"/>
      </w:pPr>
      <w:r>
        <w:t xml:space="preserve">Collaborated with local and international agencies in Cairo to resolve disputes related to tariff classifications, import permits, and export licenses.</w:t>
      </w:r>
    </w:p>
    <w:p>
      <w:pPr>
        <w:numPr>
          <w:ilvl w:val="0"/>
          <w:numId w:val="1001"/>
        </w:numPr>
        <w:pStyle w:val="Compact"/>
      </w:pPr>
      <w:r>
        <w:t xml:space="preserve">Provided training sessions to junior officers on the latest customs procedures and compliance protocols specific to Egypt Cairo’s ports of entry.</w:t>
      </w:r>
    </w:p>
    <w:p>
      <w:pPr>
        <w:numPr>
          <w:ilvl w:val="0"/>
          <w:numId w:val="1001"/>
        </w:numPr>
        <w:pStyle w:val="Compact"/>
      </w:pPr>
      <w:r>
        <w:t xml:space="preserve">Contributed to the development of digital customs systems, improving processing times by 20% for high-volume cargo at Cairo International Airport and Port Said.</w:t>
      </w:r>
    </w:p>
    <w:bookmarkEnd w:id="22"/>
    <w:bookmarkStart w:id="23" w:name="X7cad8d3d3eb0e286e762762ac0dc45671338aac"/>
    <w:p>
      <w:pPr>
        <w:pStyle w:val="Heading4"/>
      </w:pPr>
      <w:r>
        <w:t xml:space="preserve">Senior Customs Inspector | Ministry of Finance, Egypt</w:t>
      </w:r>
    </w:p>
    <w:p>
      <w:pPr>
        <w:pStyle w:val="FirstParagraph"/>
      </w:pPr>
      <w:r>
        <w:rPr>
          <w:iCs/>
          <w:i/>
        </w:rPr>
        <w:t xml:space="preserve">Cairo, Egypt | [Start Date] – [End Date]</w:t>
      </w:r>
    </w:p>
    <w:p>
      <w:pPr>
        <w:numPr>
          <w:ilvl w:val="0"/>
          <w:numId w:val="1002"/>
        </w:numPr>
        <w:pStyle w:val="Compact"/>
      </w:pPr>
      <w:r>
        <w:t xml:space="preserve">Managed a team of 15 customs officers responsible for monitoring cross-border trade in Cairo and surrounding regions.</w:t>
      </w:r>
    </w:p>
    <w:p>
      <w:pPr>
        <w:numPr>
          <w:ilvl w:val="0"/>
          <w:numId w:val="1002"/>
        </w:numPr>
        <w:pStyle w:val="Compact"/>
      </w:pPr>
      <w:r>
        <w:t xml:space="preserve">Implemented a compliance framework to reduce delays in cargo clearance, resulting in a 30% increase in export efficiency for local businesses.</w:t>
      </w:r>
    </w:p>
    <w:p>
      <w:pPr>
        <w:numPr>
          <w:ilvl w:val="0"/>
          <w:numId w:val="1002"/>
        </w:numPr>
        <w:pStyle w:val="Compact"/>
      </w:pPr>
      <w:r>
        <w:t xml:space="preserve">Investigated smuggling cases involving contraband goods such as counterfeit products, illegal drugs, and restricted technologies. Secured convictions through meticulous documentation and collaboration with the Egyptian judiciary.</w:t>
      </w:r>
    </w:p>
    <w:p>
      <w:pPr>
        <w:numPr>
          <w:ilvl w:val="0"/>
          <w:numId w:val="1002"/>
        </w:numPr>
        <w:pStyle w:val="Compact"/>
      </w:pPr>
      <w:r>
        <w:t xml:space="preserve">Advised government bodies on policy reforms to modernize customs procedures in Egypt Cairo, focusing on digitalization and automation.</w:t>
      </w:r>
    </w:p>
    <w:p>
      <w:pPr>
        <w:numPr>
          <w:ilvl w:val="0"/>
          <w:numId w:val="1002"/>
        </w:numPr>
        <w:pStyle w:val="Compact"/>
      </w:pPr>
      <w:r>
        <w:t xml:space="preserve">Participated in regional conferences in Cairo to share best practices with customs officials from the Arab League and African Union.</w:t>
      </w:r>
    </w:p>
    <w:bookmarkEnd w:id="23"/>
    <w:bookmarkStart w:id="24" w:name="Xcc8762629ef04e1450671af2f82ec7dd5458686"/>
    <w:p>
      <w:pPr>
        <w:pStyle w:val="Heading4"/>
      </w:pPr>
      <w:r>
        <w:t xml:space="preserve">Customs Analyst | [Previous Company/Organization]</w:t>
      </w:r>
    </w:p>
    <w:p>
      <w:pPr>
        <w:pStyle w:val="FirstParagraph"/>
      </w:pPr>
      <w:r>
        <w:rPr>
          <w:iCs/>
          <w:i/>
        </w:rPr>
        <w:t xml:space="preserve">Cairo, Egypt | [Start Date] – [End Date]</w:t>
      </w:r>
    </w:p>
    <w:p>
      <w:pPr>
        <w:numPr>
          <w:ilvl w:val="0"/>
          <w:numId w:val="1003"/>
        </w:numPr>
        <w:pStyle w:val="Compact"/>
      </w:pPr>
      <w:r>
        <w:t xml:space="preserve">Analyzed trade data to identify trends and anomalies that could indicate non-compliance with Egyptian customs regulations.</w:t>
      </w:r>
    </w:p>
    <w:p>
      <w:pPr>
        <w:numPr>
          <w:ilvl w:val="0"/>
          <w:numId w:val="1003"/>
        </w:numPr>
        <w:pStyle w:val="Compact"/>
      </w:pPr>
      <w:r>
        <w:t xml:space="preserve">Supported the implementation of the National Single Window (NSW) system in Egypt Cairo, reducing paperwork by 40% for importers and exporters.</w:t>
      </w:r>
    </w:p>
    <w:p>
      <w:pPr>
        <w:numPr>
          <w:ilvl w:val="0"/>
          <w:numId w:val="1003"/>
        </w:numPr>
        <w:pStyle w:val="Compact"/>
      </w:pPr>
      <w:r>
        <w:t xml:space="preserve">Provided technical support to businesses in Cairo on customs documentation, including bills of lading, commercial invoices, and certificates of origin.</w:t>
      </w:r>
    </w:p>
    <w:p>
      <w:pPr>
        <w:numPr>
          <w:ilvl w:val="0"/>
          <w:numId w:val="1003"/>
        </w:numPr>
        <w:pStyle w:val="Compact"/>
      </w:pPr>
      <w:r>
        <w:t xml:space="preserve">Conducted audits of customs declarations to ensure accuracy and prevent revenue leakage for the Egyptian government.</w:t>
      </w:r>
    </w:p>
    <w:bookmarkEnd w:id="24"/>
    <w:bookmarkEnd w:id="25"/>
    <w:bookmarkStart w:id="28" w:name="education"/>
    <w:p>
      <w:pPr>
        <w:pStyle w:val="Heading3"/>
      </w:pPr>
      <w:r>
        <w:t xml:space="preserve">Education</w:t>
      </w:r>
    </w:p>
    <w:bookmarkStart w:id="26" w:name="bachelor-of-laws-ll.b.-cairo-university"/>
    <w:p>
      <w:pPr>
        <w:pStyle w:val="Heading4"/>
      </w:pPr>
      <w:r>
        <w:t xml:space="preserve">Bachelor of Laws (LL.B.) | Cairo University</w:t>
      </w:r>
    </w:p>
    <w:p>
      <w:pPr>
        <w:pStyle w:val="FirstParagraph"/>
      </w:pPr>
      <w:r>
        <w:rPr>
          <w:iCs/>
          <w:i/>
        </w:rPr>
        <w:t xml:space="preserve">Cairo, Egypt | [Graduation Year]</w:t>
      </w:r>
    </w:p>
    <w:p>
      <w:pPr>
        <w:pStyle w:val="BodyText"/>
      </w:pPr>
      <w:r>
        <w:t xml:space="preserve">Specialized in International Trade Law and Public Administration, with a focus on customs regulations and cross-border trade policies.</w:t>
      </w:r>
    </w:p>
    <w:bookmarkEnd w:id="26"/>
    <w:bookmarkStart w:id="27" w:name="Xcc66cabc10a04fd127a401cc45fa228fdf2cd61"/>
    <w:p>
      <w:pPr>
        <w:pStyle w:val="Heading4"/>
      </w:pPr>
      <w:r>
        <w:t xml:space="preserve">Master of Science in Customs Management | Egyptian Academy of Customs</w:t>
      </w:r>
    </w:p>
    <w:p>
      <w:pPr>
        <w:pStyle w:val="FirstParagraph"/>
      </w:pPr>
      <w:r>
        <w:rPr>
          <w:iCs/>
          <w:i/>
        </w:rPr>
        <w:t xml:space="preserve">Cairo, Egypt | [Graduation Year]</w:t>
      </w:r>
    </w:p>
    <w:p>
      <w:pPr>
        <w:pStyle w:val="BodyText"/>
      </w:pPr>
      <w:r>
        <w:t xml:space="preserve">Advanced coursework in risk management, cargo inspection techniques, and digital customs systems tailored for Egypt Cairo’s infrastructure.</w:t>
      </w:r>
    </w:p>
    <w:bookmarkEnd w:id="27"/>
    <w:bookmarkEnd w:id="28"/>
    <w:bookmarkStart w:id="29" w:name="key-skills"/>
    <w:p>
      <w:pPr>
        <w:pStyle w:val="Heading3"/>
      </w:pPr>
      <w:r>
        <w:t xml:space="preserve">Key Skills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Technical Proficiency:</w:t>
      </w:r>
      <w:r>
        <w:t xml:space="preserve"> </w:t>
      </w:r>
      <w:r>
        <w:t xml:space="preserve">Customs data systems (e.g., C-TPAT, NSW), cargo inspection tools, risk assessment software.</w:t>
      </w:r>
    </w:p>
    <w:p>
      <w:pPr>
        <w:numPr>
          <w:ilvl w:val="0"/>
          <w:numId w:val="1004"/>
        </w:numPr>
        <w:pStyle w:val="Compact"/>
      </w:pPr>
      <w:r>
        <w:rPr>
          <w:bCs/>
          <w:b/>
        </w:rPr>
        <w:t xml:space="preserve">Legal Knowledge:</w:t>
      </w:r>
      <w:r>
        <w:t xml:space="preserve"> </w:t>
      </w:r>
      <w:r>
        <w:t xml:space="preserve">Egyptian Customs Law, World Trade Organization (WTO) regulations, and international trade agreements.</w:t>
      </w:r>
    </w:p>
    <w:p>
      <w:pPr>
        <w:numPr>
          <w:ilvl w:val="0"/>
          <w:numId w:val="1004"/>
        </w:numPr>
        <w:pStyle w:val="Compact"/>
      </w:pPr>
      <w:r>
        <w:rPr>
          <w:bCs/>
          <w:b/>
        </w:rPr>
        <w:t xml:space="preserve">Soft Skills:</w:t>
      </w:r>
      <w:r>
        <w:t xml:space="preserve"> </w:t>
      </w:r>
      <w:r>
        <w:t xml:space="preserve">Analytical thinking, problem-solving, communication (for stakeholder engagement in Egypt Cairo), and leadership.</w:t>
      </w:r>
    </w:p>
    <w:bookmarkEnd w:id="29"/>
    <w:bookmarkStart w:id="30" w:name="certifications"/>
    <w:p>
      <w:pPr>
        <w:pStyle w:val="Heading3"/>
      </w:pPr>
      <w:r>
        <w:t xml:space="preserve">Certifications</w:t>
      </w:r>
    </w:p>
    <w:p>
      <w:pPr>
        <w:numPr>
          <w:ilvl w:val="0"/>
          <w:numId w:val="1005"/>
        </w:numPr>
        <w:pStyle w:val="Compact"/>
      </w:pPr>
      <w:r>
        <w:t xml:space="preserve">Certified Customs Practitioner (CCP) – Egyptian Customs Authority | [Year]</w:t>
      </w:r>
    </w:p>
    <w:p>
      <w:pPr>
        <w:numPr>
          <w:ilvl w:val="0"/>
          <w:numId w:val="1005"/>
        </w:numPr>
        <w:pStyle w:val="Compact"/>
      </w:pPr>
      <w:r>
        <w:t xml:space="preserve">Advanced Training in Counter-Smuggling Techniques – Cairo Regional Training Center | [Year]</w:t>
      </w:r>
    </w:p>
    <w:p>
      <w:pPr>
        <w:numPr>
          <w:ilvl w:val="0"/>
          <w:numId w:val="1005"/>
        </w:numPr>
        <w:pStyle w:val="Compact"/>
      </w:pPr>
      <w:r>
        <w:t xml:space="preserve">Digital Customs Systems Certification – Ministry of Finance, Egypt | [Year]</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Customs Officers Association (ECOA) and the Arab Customs Union (ACU).</w:t>
      </w:r>
    </w:p>
    <w:p>
      <w:pPr>
        <w:pStyle w:val="BodyText"/>
      </w:pPr>
      <w:r>
        <w:rPr>
          <w:bCs/>
          <w:b/>
        </w:rPr>
        <w:t xml:space="preserve">Volunteer Experience:</w:t>
      </w:r>
      <w:r>
        <w:t xml:space="preserve"> </w:t>
      </w:r>
      <w:r>
        <w:t xml:space="preserve">Conducted free workshops in Cairo for small businesses on customs compliance and export procedures.</w:t>
      </w:r>
    </w:p>
    <w:p>
      <w:pPr>
        <w:pStyle w:val="BodyText"/>
      </w:pPr>
      <w:r>
        <w:rPr>
          <w:bCs/>
          <w:b/>
        </w:rPr>
        <w:t xml:space="preserve">Projects:</w:t>
      </w:r>
      <w:r>
        <w:t xml:space="preserve"> </w:t>
      </w:r>
      <w:r>
        <w:t xml:space="preserve">Led a team to modernize customs processes at Cairo International Airport, reducing wait times by 25% and increasing revenue collection by 15%.</w:t>
      </w:r>
    </w:p>
    <w:bookmarkEnd w:id="31"/>
    <w:bookmarkStart w:id="32" w:name="conclusion"/>
    <w:p>
      <w:pPr>
        <w:pStyle w:val="Heading3"/>
      </w:pPr>
      <w:r>
        <w:t xml:space="preserve">Conclusion</w:t>
      </w:r>
    </w:p>
    <w:p>
      <w:pPr>
        <w:pStyle w:val="FirstParagraph"/>
      </w:pPr>
      <w:r>
        <w:t xml:space="preserve">A highly motivated Customs Officer with a proven track record of excellence in Egypt Cairo’s customs sector. Committed to upholding the integrity of Egypt’s trade systems while fostering economic growth through efficient and ethical practices. Ready to leverage expertise in customs regulations, risk management, and digital innovation to contribute to the future of Egypt Cairo’s border security and trade infrastructure.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Egypt Cairo</dc:title>
  <dc:creator/>
  <dc:language>en</dc:language>
  <cp:keywords/>
  <dcterms:created xsi:type="dcterms:W3CDTF">2025-12-11T16:07:17Z</dcterms:created>
  <dcterms:modified xsi:type="dcterms:W3CDTF">2025-12-11T16:07:17Z</dcterms:modified>
</cp:coreProperties>
</file>

<file path=docProps/custom.xml><?xml version="1.0" encoding="utf-8"?>
<Properties xmlns="http://schemas.openxmlformats.org/officeDocument/2006/custom-properties" xmlns:vt="http://schemas.openxmlformats.org/officeDocument/2006/docPropsVTypes"/>
</file>