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bookmarkStart w:id="30" w:name="resume-for-customs-officer-in-peru-lima"/>
    <w:p>
      <w:pPr>
        <w:pStyle w:val="Heading1"/>
      </w:pPr>
      <w:r>
        <w:t xml:space="preserve">Resume for Customs Officer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Customs Officer with [X years] of expertise in enforcing customs regulations, safeguarding national borders, and ensuring compliance with international trade laws. Proven track record of working in high-pressure environments within Peru Lima, where I have developed a deep understanding of local customs protocols, cultural nuances, and the unique challenges faced by border control agencies. Committed to upholding the integrity of Peru's customs systems while fostering efficient trade operations. Seeking to contribute my skills as a Customs Officer in Lima to support national security and economic growth.</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iCs/>
          <w:i/>
        </w:rPr>
        <w:t xml:space="preserve">Peruvian Customs Agency (Aduanas del Perú), Lima, Peru</w:t>
      </w:r>
    </w:p>
    <w:p>
      <w:pPr>
        <w:pStyle w:val="BodyText"/>
      </w:pPr>
      <w:r>
        <w:rPr>
          <w:bCs/>
          <w:b/>
        </w:rPr>
        <w:t xml:space="preserve">January 2018 – Present</w:t>
      </w:r>
    </w:p>
    <w:p>
      <w:pPr>
        <w:numPr>
          <w:ilvl w:val="0"/>
          <w:numId w:val="1001"/>
        </w:numPr>
        <w:pStyle w:val="Compact"/>
      </w:pPr>
      <w:r>
        <w:t xml:space="preserve">Conducted thorough inspections of cargo, vehicles, and passengers at key ports in Lima to detect contraband, illegal imports, and non-compliant goods.</w:t>
      </w:r>
    </w:p>
    <w:p>
      <w:pPr>
        <w:numPr>
          <w:ilvl w:val="0"/>
          <w:numId w:val="1001"/>
        </w:numPr>
        <w:pStyle w:val="Compact"/>
      </w:pPr>
      <w:r>
        <w:t xml:space="preserve">Collaborated with international customs authorities to streamline cross-border trade processes while maintaining strict compliance with Peruvian laws.</w:t>
      </w:r>
    </w:p>
    <w:p>
      <w:pPr>
        <w:numPr>
          <w:ilvl w:val="0"/>
          <w:numId w:val="1001"/>
        </w:numPr>
        <w:pStyle w:val="Compact"/>
      </w:pPr>
      <w:r>
        <w:t xml:space="preserve">Utilized advanced customs software systems (e.g., SISADU) to manage documentation, track shipments, and ensure accurate tariff classifications.</w:t>
      </w:r>
    </w:p>
    <w:p>
      <w:pPr>
        <w:numPr>
          <w:ilvl w:val="0"/>
          <w:numId w:val="1001"/>
        </w:numPr>
        <w:pStyle w:val="Compact"/>
      </w:pPr>
      <w:r>
        <w:t xml:space="preserve">Provided training sessions for junior officers on emerging trends in smuggling tactics and regulatory updates specific to Peru Lima.</w:t>
      </w:r>
    </w:p>
    <w:p>
      <w:pPr>
        <w:numPr>
          <w:ilvl w:val="0"/>
          <w:numId w:val="1001"/>
        </w:numPr>
        <w:pStyle w:val="Compact"/>
      </w:pPr>
      <w:r>
        <w:t xml:space="preserve">Played a pivotal role in resolving disputes between importers/exporters and customs authorities, ensuring fair treatment while upholding legal standards.</w:t>
      </w:r>
    </w:p>
    <w:bookmarkEnd w:id="22"/>
    <w:bookmarkStart w:id="23" w:name="assistant-customs-officer"/>
    <w:p>
      <w:pPr>
        <w:pStyle w:val="Heading3"/>
      </w:pPr>
      <w:r>
        <w:t xml:space="preserve">Assistant Customs Officer</w:t>
      </w:r>
    </w:p>
    <w:p>
      <w:pPr>
        <w:pStyle w:val="FirstParagraph"/>
      </w:pPr>
      <w:r>
        <w:rPr>
          <w:iCs/>
          <w:i/>
        </w:rPr>
        <w:t xml:space="preserve">Customs Office of Callao, Peru</w:t>
      </w:r>
    </w:p>
    <w:p>
      <w:pPr>
        <w:pStyle w:val="BodyText"/>
      </w:pPr>
      <w:r>
        <w:rPr>
          <w:bCs/>
          <w:b/>
        </w:rPr>
        <w:t xml:space="preserve">June 2015 – December 2017</w:t>
      </w:r>
    </w:p>
    <w:p>
      <w:pPr>
        <w:numPr>
          <w:ilvl w:val="0"/>
          <w:numId w:val="1002"/>
        </w:numPr>
        <w:pStyle w:val="Compact"/>
      </w:pPr>
      <w:r>
        <w:t xml:space="preserve">Assisted in the processing of import/export declarations and verifying compliance with Peru’s customs regulations.</w:t>
      </w:r>
    </w:p>
    <w:p>
      <w:pPr>
        <w:numPr>
          <w:ilvl w:val="0"/>
          <w:numId w:val="1002"/>
        </w:numPr>
        <w:pStyle w:val="Compact"/>
      </w:pPr>
      <w:r>
        <w:t xml:space="preserve">Supported the implementation of new digital systems to improve transparency and reduce delays in cargo clearance at Lima’s main ports.</w:t>
      </w:r>
    </w:p>
    <w:p>
      <w:pPr>
        <w:numPr>
          <w:ilvl w:val="0"/>
          <w:numId w:val="1002"/>
        </w:numPr>
        <w:pStyle w:val="Compact"/>
      </w:pPr>
      <w:r>
        <w:t xml:space="preserve">Maintained detailed records of all customs transactions, ensuring accuracy for audit purposes.</w:t>
      </w:r>
    </w:p>
    <w:p>
      <w:pPr>
        <w:numPr>
          <w:ilvl w:val="0"/>
          <w:numId w:val="1002"/>
        </w:numPr>
        <w:pStyle w:val="Compact"/>
      </w:pPr>
      <w:r>
        <w:t xml:space="preserve">Engaged with local businesses and traders in Lima to educate them on import procedures and tax obligations, fostering positive relationships.</w:t>
      </w:r>
    </w:p>
    <w:bookmarkEnd w:id="23"/>
    <w:bookmarkEnd w:id="24"/>
    <w:bookmarkStart w:id="25" w:name="education"/>
    <w:p>
      <w:pPr>
        <w:pStyle w:val="Heading2"/>
      </w:pPr>
      <w:r>
        <w:t xml:space="preserve">Education</w:t>
      </w:r>
    </w:p>
    <w:p>
      <w:pPr>
        <w:pStyle w:val="FirstParagraph"/>
      </w:pPr>
      <w:r>
        <w:rPr>
          <w:bCs/>
          <w:b/>
        </w:rPr>
        <w:t xml:space="preserve">Bachelor of Science in Law</w:t>
      </w:r>
    </w:p>
    <w:p>
      <w:pPr>
        <w:pStyle w:val="BodyText"/>
      </w:pPr>
      <w:r>
        <w:rPr>
          <w:iCs/>
          <w:i/>
        </w:rPr>
        <w:t xml:space="preserve">Universidad Nacional Mayor de San Marcos, Lima, Peru</w:t>
      </w:r>
    </w:p>
    <w:p>
      <w:pPr>
        <w:pStyle w:val="BodyText"/>
      </w:pPr>
      <w:r>
        <w:rPr>
          <w:bCs/>
          <w:b/>
        </w:rPr>
        <w:t xml:space="preserve">Relevant Coursework:</w:t>
      </w:r>
      <w:r>
        <w:t xml:space="preserve"> </w:t>
      </w:r>
      <w:r>
        <w:t xml:space="preserve">Customs Law, International Trade Regulations, Administrative Law.</w:t>
      </w:r>
    </w:p>
    <w:p>
      <w:pPr>
        <w:pStyle w:val="BodyText"/>
      </w:pPr>
      <w:r>
        <w:rPr>
          <w:bCs/>
          <w:b/>
        </w:rPr>
        <w:t xml:space="preserve">Certification in Customs Compliance</w:t>
      </w:r>
    </w:p>
    <w:p>
      <w:pPr>
        <w:pStyle w:val="BodyText"/>
      </w:pPr>
      <w:r>
        <w:rPr>
          <w:iCs/>
          <w:i/>
        </w:rPr>
        <w:t xml:space="preserve">Peruvian Institute of Customs Training (IPAC), Lima, Peru</w:t>
      </w:r>
    </w:p>
    <w:p>
      <w:pPr>
        <w:pStyle w:val="BodyText"/>
      </w:pPr>
      <w:r>
        <w:rPr>
          <w:bCs/>
          <w:b/>
        </w:rPr>
        <w:t xml:space="preserve">Date:</w:t>
      </w:r>
      <w:r>
        <w:t xml:space="preserve"> </w:t>
      </w:r>
      <w:r>
        <w:t xml:space="preserve">June 2017</w:t>
      </w:r>
    </w:p>
    <w:bookmarkEnd w:id="25"/>
    <w:bookmarkStart w:id="26" w:name="skills-competencies"/>
    <w:p>
      <w:pPr>
        <w:pStyle w:val="Heading2"/>
      </w:pPr>
      <w:r>
        <w:t xml:space="preserve">Skills &amp; Competencies</w:t>
      </w:r>
    </w:p>
    <w:p>
      <w:pPr>
        <w:numPr>
          <w:ilvl w:val="0"/>
          <w:numId w:val="1003"/>
        </w:numPr>
        <w:pStyle w:val="Compact"/>
      </w:pPr>
      <w:r>
        <w:rPr>
          <w:bCs/>
          <w:b/>
        </w:rPr>
        <w:t xml:space="preserve">Regulatory Knowledge:</w:t>
      </w:r>
      <w:r>
        <w:t xml:space="preserve"> </w:t>
      </w:r>
      <w:r>
        <w:t xml:space="preserve">In-depth understanding of Peruvian customs laws, international trade agreements (e.g., Peru-EU Free Trade Agreement), and World Customs Organization (WCO) standards.</w:t>
      </w:r>
    </w:p>
    <w:p>
      <w:pPr>
        <w:numPr>
          <w:ilvl w:val="0"/>
          <w:numId w:val="1003"/>
        </w:numPr>
        <w:pStyle w:val="Compact"/>
      </w:pPr>
      <w:r>
        <w:rPr>
          <w:bCs/>
          <w:b/>
        </w:rPr>
        <w:t xml:space="preserve">Attention to Detail:</w:t>
      </w:r>
      <w:r>
        <w:t xml:space="preserve"> </w:t>
      </w:r>
      <w:r>
        <w:t xml:space="preserve">Skilled in analyzing complex documentation and identifying discrepancies in import/export records.</w:t>
      </w:r>
    </w:p>
    <w:p>
      <w:pPr>
        <w:numPr>
          <w:ilvl w:val="0"/>
          <w:numId w:val="1003"/>
        </w:numPr>
        <w:pStyle w:val="Compact"/>
      </w:pPr>
      <w:r>
        <w:rPr>
          <w:bCs/>
          <w:b/>
        </w:rPr>
        <w:t xml:space="preserve">Cultural Awareness:</w:t>
      </w:r>
      <w:r>
        <w:t xml:space="preserve"> </w:t>
      </w:r>
      <w:r>
        <w:t xml:space="preserve">Proficient in navigating the diverse cultural and economic landscape of Peru Lima, ensuring respectful and effective interactions with stakeholders.</w:t>
      </w:r>
    </w:p>
    <w:p>
      <w:pPr>
        <w:numPr>
          <w:ilvl w:val="0"/>
          <w:numId w:val="1003"/>
        </w:numPr>
        <w:pStyle w:val="Compact"/>
      </w:pPr>
      <w:r>
        <w:rPr>
          <w:bCs/>
          <w:b/>
        </w:rPr>
        <w:t xml:space="preserve">Technology Proficiency:</w:t>
      </w:r>
      <w:r>
        <w:t xml:space="preserve"> </w:t>
      </w:r>
      <w:r>
        <w:t xml:space="preserve">Experienced with customs management systems (SISADU, TIR), data analysis tools, and office software (Microsoft Office, Google Workspace).</w:t>
      </w:r>
    </w:p>
    <w:p>
      <w:pPr>
        <w:numPr>
          <w:ilvl w:val="0"/>
          <w:numId w:val="1003"/>
        </w:numPr>
        <w:pStyle w:val="Compact"/>
      </w:pPr>
      <w:r>
        <w:rPr>
          <w:bCs/>
          <w:b/>
        </w:rPr>
        <w:t xml:space="preserve">Communication Skills:</w:t>
      </w:r>
      <w:r>
        <w:t xml:space="preserve"> </w:t>
      </w:r>
      <w:r>
        <w:t xml:space="preserve">Strong verbal and written communication in Spanish (native) and English (fluent), enabling effective collaboration with international partners.</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Customs Compliance Certification</w:t>
      </w:r>
      <w:r>
        <w:t xml:space="preserve"> </w:t>
      </w:r>
      <w:r>
        <w:t xml:space="preserve">– IPAC, Lima, Peru (2017)</w:t>
      </w:r>
    </w:p>
    <w:p>
      <w:pPr>
        <w:numPr>
          <w:ilvl w:val="0"/>
          <w:numId w:val="1004"/>
        </w:numPr>
        <w:pStyle w:val="Compact"/>
      </w:pPr>
      <w:r>
        <w:rPr>
          <w:bCs/>
          <w:b/>
        </w:rPr>
        <w:t xml:space="preserve">Anti-Smuggling Strategies Workshop</w:t>
      </w:r>
      <w:r>
        <w:t xml:space="preserve"> </w:t>
      </w:r>
      <w:r>
        <w:t xml:space="preserve">– Peruvian National Police Academy (2019)</w:t>
      </w:r>
    </w:p>
    <w:p>
      <w:pPr>
        <w:numPr>
          <w:ilvl w:val="0"/>
          <w:numId w:val="1004"/>
        </w:numPr>
        <w:pStyle w:val="Compact"/>
      </w:pPr>
      <w:r>
        <w:rPr>
          <w:bCs/>
          <w:b/>
        </w:rPr>
        <w:t xml:space="preserve">Digital Customs Management Training</w:t>
      </w:r>
      <w:r>
        <w:t xml:space="preserve"> </w:t>
      </w:r>
      <w:r>
        <w:t xml:space="preserve">– Ministry of Production, Peru (2020)</w:t>
      </w:r>
    </w:p>
    <w:bookmarkEnd w:id="27"/>
    <w:bookmarkStart w:id="28" w:name="languages-cultural-competence"/>
    <w:p>
      <w:pPr>
        <w:pStyle w:val="Heading2"/>
      </w:pPr>
      <w:r>
        <w:t xml:space="preserve">Languages &amp; Cultural Competence</w:t>
      </w:r>
    </w:p>
    <w:p>
      <w:pPr>
        <w:pStyle w:val="FirstParagraph"/>
      </w:pPr>
      <w:r>
        <w:rPr>
          <w:bCs/>
          <w:b/>
        </w:rPr>
        <w:t xml:space="preserve">Spanish:</w:t>
      </w:r>
      <w:r>
        <w:t xml:space="preserve"> </w:t>
      </w:r>
      <w:r>
        <w:t xml:space="preserve">Native speaker with advanced fluency in formal and informal contexts.</w:t>
      </w:r>
    </w:p>
    <w:p>
      <w:pPr>
        <w:pStyle w:val="BodyText"/>
      </w:pPr>
      <w:r>
        <w:rPr>
          <w:bCs/>
          <w:b/>
        </w:rPr>
        <w:t xml:space="preserve">English:</w:t>
      </w:r>
      <w:r>
        <w:t xml:space="preserve"> </w:t>
      </w:r>
      <w:r>
        <w:t xml:space="preserve">Proficient in reading, writing, and speaking, with experience communicating with international trade partners in Lima.</w:t>
      </w:r>
    </w:p>
    <w:p>
      <w:pPr>
        <w:pStyle w:val="BodyText"/>
      </w:pPr>
      <w:r>
        <w:rPr>
          <w:bCs/>
          <w:b/>
        </w:rPr>
        <w:t xml:space="preserve">Cultural Insight:</w:t>
      </w:r>
      <w:r>
        <w:t xml:space="preserve"> </w:t>
      </w:r>
      <w:r>
        <w:t xml:space="preserve">Deeply familiar with the customs and traditions of Peru Lima, including the importance of community engagement and ethical practices in border control operations.</w:t>
      </w:r>
    </w:p>
    <w:bookmarkEnd w:id="28"/>
    <w:bookmarkStart w:id="29" w:name="additional-information"/>
    <w:p>
      <w:pPr>
        <w:pStyle w:val="Heading2"/>
      </w:pPr>
      <w:r>
        <w:t xml:space="preserve">Additional Information</w:t>
      </w:r>
    </w:p>
    <w:p>
      <w:pPr>
        <w:numPr>
          <w:ilvl w:val="0"/>
          <w:numId w:val="1005"/>
        </w:numPr>
        <w:pStyle w:val="Compact"/>
      </w:pPr>
      <w:r>
        <w:rPr>
          <w:bCs/>
          <w:b/>
        </w:rPr>
        <w:t xml:space="preserve">Professional Affiliations:</w:t>
      </w:r>
      <w:r>
        <w:t xml:space="preserve"> </w:t>
      </w:r>
      <w:r>
        <w:t xml:space="preserve">Member of the Peruvian Association of Customs Officers (APEC) and the International Customs Federation (ICF).</w:t>
      </w:r>
    </w:p>
    <w:p>
      <w:pPr>
        <w:numPr>
          <w:ilvl w:val="0"/>
          <w:numId w:val="1005"/>
        </w:numPr>
        <w:pStyle w:val="Compact"/>
      </w:pPr>
      <w:r>
        <w:rPr>
          <w:bCs/>
          <w:b/>
        </w:rPr>
        <w:t xml:space="preserve">Community Involvement:</w:t>
      </w:r>
      <w:r>
        <w:t xml:space="preserve"> </w:t>
      </w:r>
      <w:r>
        <w:t xml:space="preserve">Volunteered with local initiatives to educate small businesses in Lima on customs compliance and tax regulations.</w:t>
      </w:r>
    </w:p>
    <w:p>
      <w:pPr>
        <w:numPr>
          <w:ilvl w:val="0"/>
          <w:numId w:val="1005"/>
        </w:numPr>
        <w:pStyle w:val="Compact"/>
      </w:pPr>
      <w:r>
        <w:rPr>
          <w:bCs/>
          <w:b/>
        </w:rPr>
        <w:t xml:space="preserve">Hobbies:</w:t>
      </w:r>
      <w:r>
        <w:t xml:space="preserve"> </w:t>
      </w:r>
      <w:r>
        <w:t xml:space="preserve">Passionate about studying historical trade routes in Peru, which has enhanced my understanding of the country’s customs evolution.</w:t>
      </w:r>
    </w:p>
    <w:bookmarkEnd w:id="29"/>
    <w:p>
      <w:pPr>
        <w:pStyle w:val="FirstParagraph"/>
      </w:pPr>
      <w:r>
        <w:t xml:space="preserve">This resume is tailored for a Customs Officer position in Peru Lima, emphasizing expertise in customs regulations, cultural awareness, and operational efficiency.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Peru Lima</dc:title>
  <dc:creator/>
  <dc:language>en</dc:language>
  <cp:keywords/>
  <dcterms:created xsi:type="dcterms:W3CDTF">2025-12-11T01:19:27Z</dcterms:created>
  <dcterms:modified xsi:type="dcterms:W3CDTF">2025-12-11T01:19:27Z</dcterms:modified>
</cp:coreProperties>
</file>

<file path=docProps/custom.xml><?xml version="1.0" encoding="utf-8"?>
<Properties xmlns="http://schemas.openxmlformats.org/officeDocument/2006/custom-properties" xmlns:vt="http://schemas.openxmlformats.org/officeDocument/2006/docPropsVTypes"/>
</file>