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Russia</w:t>
      </w:r>
      <w:r>
        <w:t xml:space="preserve"> </w:t>
      </w:r>
      <w:r>
        <w:t xml:space="preserve">Moscow</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Ivan Petrov</w:t>
      </w:r>
      <w:r>
        <w:br/>
      </w:r>
      <w:r>
        <w:rPr>
          <w:bCs/>
          <w:b/>
        </w:rPr>
        <w:t xml:space="preserve">Address:</w:t>
      </w:r>
      <w:r>
        <w:t xml:space="preserve"> </w:t>
      </w:r>
      <w:r>
        <w:t xml:space="preserve">123 Leninsky Prospekt, Moscow, Russia 101990</w:t>
      </w:r>
      <w:r>
        <w:br/>
      </w:r>
      <w:r>
        <w:rPr>
          <w:bCs/>
          <w:b/>
        </w:rPr>
        <w:t xml:space="preserve">Phone:</w:t>
      </w:r>
      <w:r>
        <w:t xml:space="preserve"> </w:t>
      </w:r>
      <w:r>
        <w:t xml:space="preserve">+7 (495) 123-45-67</w:t>
      </w:r>
      <w:r>
        <w:br/>
      </w:r>
      <w:r>
        <w:rPr>
          <w:bCs/>
          <w:b/>
        </w:rPr>
        <w:t xml:space="preserve">Email:</w:t>
      </w:r>
      <w:r>
        <w:t xml:space="preserve"> </w:t>
      </w:r>
      <w:r>
        <w:t xml:space="preserve">ivan.petrov@example.com</w:t>
      </w:r>
      <w:r>
        <w:br/>
      </w:r>
      <w:r>
        <w:rPr>
          <w:bCs/>
          <w:b/>
        </w:rPr>
        <w:t xml:space="preserve">LinkedIn:</w:t>
      </w:r>
      <w:r>
        <w:t xml:space="preserve"> </w:t>
      </w:r>
      <w:r>
        <w:t xml:space="preserve">linkedin.com/in/ivan-petrov-customs</w:t>
      </w:r>
    </w:p>
    <w:bookmarkEnd w:id="20"/>
    <w:bookmarkStart w:id="21" w:name="professional-summary"/>
    <w:p>
      <w:pPr>
        <w:pStyle w:val="Heading2"/>
      </w:pPr>
      <w:r>
        <w:t xml:space="preserve">Professional Summary</w:t>
      </w:r>
    </w:p>
    <w:p>
      <w:pPr>
        <w:pStyle w:val="FirstParagraph"/>
      </w:pPr>
      <w:r>
        <w:t xml:space="preserve">A highly motivated and detail-oriented Customs Officer with over 8 years of experience in Russia's customs sector, specializing in Moscow's bustling trade corridors. Proven expertise in ensuring compliance with Russian customs regulations, conducting cargo inspections, and streamlining import-export processes. Adept at navigating the complexities of international trade while maintaining strict adherence to the Customs Code of the Russian Federation. Committed to safeguarding national security and economic interests through meticulous documentation reviews, risk assessment, and collaboration with law enforcement agencies in Moscow. Recognized for exceptional problem-solving skills and a deep understanding of customs procedures in one of Europe's most dynamic logistical hubs.</w:t>
      </w:r>
    </w:p>
    <w:bookmarkEnd w:id="21"/>
    <w:bookmarkStart w:id="25" w:name="work-experience"/>
    <w:p>
      <w:pPr>
        <w:pStyle w:val="Heading2"/>
      </w:pPr>
      <w:r>
        <w:t xml:space="preserve">Work Experience</w:t>
      </w:r>
    </w:p>
    <w:bookmarkStart w:id="22" w:name="senior-customs-officer"/>
    <w:p>
      <w:pPr>
        <w:pStyle w:val="Heading3"/>
      </w:pPr>
      <w:r>
        <w:t xml:space="preserve">Senior Customs Officer</w:t>
      </w:r>
    </w:p>
    <w:p>
      <w:pPr>
        <w:pStyle w:val="FirstParagraph"/>
      </w:pPr>
      <w:r>
        <w:rPr>
          <w:bCs/>
          <w:b/>
        </w:rPr>
        <w:t xml:space="preserve">Federal Customs Service of Russia, Moscow</w:t>
      </w:r>
      <w:r>
        <w:br/>
      </w:r>
      <w:r>
        <w:rPr>
          <w:iCs/>
          <w:i/>
        </w:rPr>
        <w:t xml:space="preserve">January 2018 – Present</w:t>
      </w:r>
    </w:p>
    <w:p>
      <w:pPr>
        <w:numPr>
          <w:ilvl w:val="0"/>
          <w:numId w:val="1001"/>
        </w:numPr>
        <w:pStyle w:val="Compact"/>
      </w:pPr>
      <w:r>
        <w:t xml:space="preserve">Supervised daily customs operations at the Moscow International Airport, ensuring efficient processing of inbound and outbound cargo while maintaining compliance with Russian customs laws.</w:t>
      </w:r>
    </w:p>
    <w:p>
      <w:pPr>
        <w:numPr>
          <w:ilvl w:val="0"/>
          <w:numId w:val="1001"/>
        </w:numPr>
        <w:pStyle w:val="Compact"/>
      </w:pPr>
      <w:r>
        <w:t xml:space="preserve">Conducted thorough inspections of high-risk shipments, leveraging advanced scanning technologies to detect prohibited items and ensure alignment with the Customs Code of Russia.</w:t>
      </w:r>
    </w:p>
    <w:p>
      <w:pPr>
        <w:numPr>
          <w:ilvl w:val="0"/>
          <w:numId w:val="1001"/>
        </w:numPr>
        <w:pStyle w:val="Compact"/>
      </w:pPr>
      <w:r>
        <w:t xml:space="preserve">Collaborated with Interpol and other federal agencies to investigate smuggling activities, resulting in the seizure of over 150 contraband cases in 2022 alone.</w:t>
      </w:r>
    </w:p>
    <w:p>
      <w:pPr>
        <w:numPr>
          <w:ilvl w:val="0"/>
          <w:numId w:val="1001"/>
        </w:numPr>
        <w:pStyle w:val="Compact"/>
      </w:pPr>
      <w:r>
        <w:t xml:space="preserve">Provided guidance to junior officers on customs protocols, including the proper use of the Unified Customs Information System (UCIS) for real-time tracking of goods.</w:t>
      </w:r>
    </w:p>
    <w:p>
      <w:pPr>
        <w:numPr>
          <w:ilvl w:val="0"/>
          <w:numId w:val="1001"/>
        </w:numPr>
        <w:pStyle w:val="Compact"/>
      </w:pPr>
      <w:r>
        <w:t xml:space="preserve">Developed and implemented a streamlined documentation process that reduced processing times by 30% for international freight arriving at Moscow's main ports.</w:t>
      </w:r>
    </w:p>
    <w:bookmarkEnd w:id="22"/>
    <w:bookmarkStart w:id="23" w:name="customs-officer"/>
    <w:p>
      <w:pPr>
        <w:pStyle w:val="Heading3"/>
      </w:pPr>
      <w:r>
        <w:t xml:space="preserve">Customs Officer</w:t>
      </w:r>
    </w:p>
    <w:p>
      <w:pPr>
        <w:pStyle w:val="FirstParagraph"/>
      </w:pPr>
      <w:r>
        <w:rPr>
          <w:bCs/>
          <w:b/>
        </w:rPr>
        <w:t xml:space="preserve">Moscow Customs Office, Federal Customs Service of Russia</w:t>
      </w:r>
      <w:r>
        <w:br/>
      </w:r>
      <w:r>
        <w:rPr>
          <w:iCs/>
          <w:i/>
        </w:rPr>
        <w:t xml:space="preserve">June 2014 – December 2017</w:t>
      </w:r>
    </w:p>
    <w:p>
      <w:pPr>
        <w:numPr>
          <w:ilvl w:val="0"/>
          <w:numId w:val="1002"/>
        </w:numPr>
        <w:pStyle w:val="Compact"/>
      </w:pPr>
      <w:r>
        <w:t xml:space="preserve">Managed the clearance of over 5,000 commercial and personal shipments annually, ensuring adherence to Russian import duties and tax regulations.</w:t>
      </w:r>
    </w:p>
    <w:p>
      <w:pPr>
        <w:numPr>
          <w:ilvl w:val="0"/>
          <w:numId w:val="1002"/>
        </w:numPr>
        <w:pStyle w:val="Compact"/>
      </w:pPr>
      <w:r>
        <w:t xml:space="preserve">Conducted risk assessments for cargo using historical data analysis to identify potential violations of the Customs Code of Russia.</w:t>
      </w:r>
    </w:p>
    <w:p>
      <w:pPr>
        <w:numPr>
          <w:ilvl w:val="0"/>
          <w:numId w:val="1002"/>
        </w:numPr>
        <w:pStyle w:val="Compact"/>
      </w:pPr>
      <w:r>
        <w:t xml:space="preserve">Facilitated partnerships with local businesses in Moscow to improve transparency in cross-border transactions, fostering trust between private enterprises and customs authorities.</w:t>
      </w:r>
    </w:p>
    <w:p>
      <w:pPr>
        <w:numPr>
          <w:ilvl w:val="0"/>
          <w:numId w:val="1002"/>
        </w:numPr>
        <w:pStyle w:val="Compact"/>
      </w:pPr>
      <w:r>
        <w:t xml:space="preserve">Trained 20+ new officers on the use of automated systems like "Customs-2015" for tracking and processing shipments through Moscow's logistics centers.</w:t>
      </w:r>
    </w:p>
    <w:p>
      <w:pPr>
        <w:numPr>
          <w:ilvl w:val="0"/>
          <w:numId w:val="1002"/>
        </w:numPr>
        <w:pStyle w:val="Compact"/>
      </w:pPr>
      <w:r>
        <w:t xml:space="preserve">Played a key role in organizing annual training sessions for customs staff in Moscow to stay updated on changes to international trade agreements affecting Russia.</w:t>
      </w:r>
    </w:p>
    <w:bookmarkEnd w:id="23"/>
    <w:bookmarkStart w:id="24" w:name="junior-customs-officer"/>
    <w:p>
      <w:pPr>
        <w:pStyle w:val="Heading3"/>
      </w:pPr>
      <w:r>
        <w:t xml:space="preserve">Junior Customs Officer</w:t>
      </w:r>
    </w:p>
    <w:p>
      <w:pPr>
        <w:pStyle w:val="FirstParagraph"/>
      </w:pPr>
      <w:r>
        <w:rPr>
          <w:bCs/>
          <w:b/>
        </w:rPr>
        <w:t xml:space="preserve">Moscow Port Customs, Federal Customs Service of Russia</w:t>
      </w:r>
      <w:r>
        <w:br/>
      </w:r>
      <w:r>
        <w:rPr>
          <w:iCs/>
          <w:i/>
        </w:rPr>
        <w:t xml:space="preserve">August 2012 – May 2014</w:t>
      </w:r>
    </w:p>
    <w:p>
      <w:pPr>
        <w:numPr>
          <w:ilvl w:val="0"/>
          <w:numId w:val="1003"/>
        </w:numPr>
        <w:pStyle w:val="Compact"/>
      </w:pPr>
      <w:r>
        <w:t xml:space="preserve">Assisted in the verification of customs declarations for maritime cargo arriving at the Port of Moscow, ensuring compliance with Russian federal regulations.</w:t>
      </w:r>
    </w:p>
    <w:p>
      <w:pPr>
        <w:numPr>
          <w:ilvl w:val="0"/>
          <w:numId w:val="1003"/>
        </w:numPr>
        <w:pStyle w:val="Compact"/>
      </w:pPr>
      <w:r>
        <w:t xml:space="preserve">Supported the documentation review process for importers/exporters, reducing errors by 25% through enhanced communication with clients in Moscow's commercial districts.</w:t>
      </w:r>
    </w:p>
    <w:p>
      <w:pPr>
        <w:numPr>
          <w:ilvl w:val="0"/>
          <w:numId w:val="1003"/>
        </w:numPr>
        <w:pStyle w:val="Compact"/>
      </w:pPr>
      <w:r>
        <w:t xml:space="preserve">Participated in cross-departmental teams to resolve disputes between traders and customs authorities, maintaining a 98% customer satisfaction rate in Moscow's trade sector.</w:t>
      </w:r>
    </w:p>
    <w:p>
      <w:pPr>
        <w:numPr>
          <w:ilvl w:val="0"/>
          <w:numId w:val="1003"/>
        </w:numPr>
        <w:pStyle w:val="Compact"/>
      </w:pPr>
      <w:r>
        <w:t xml:space="preserve">Contributed to the development of a digital archive system for customs records, improving access to historical data for audit purposes.</w:t>
      </w:r>
    </w:p>
    <w:bookmarkEnd w:id="24"/>
    <w:bookmarkEnd w:id="25"/>
    <w:bookmarkStart w:id="28" w:name="educational-background"/>
    <w:p>
      <w:pPr>
        <w:pStyle w:val="Heading2"/>
      </w:pPr>
      <w:r>
        <w:t xml:space="preserve">Educational Background</w:t>
      </w:r>
    </w:p>
    <w:bookmarkStart w:id="26" w:name="bachelor-of-laws-ll.b."/>
    <w:p>
      <w:pPr>
        <w:pStyle w:val="Heading3"/>
      </w:pPr>
      <w:r>
        <w:t xml:space="preserve">Bachelor of Laws (LL.B.)</w:t>
      </w:r>
    </w:p>
    <w:p>
      <w:pPr>
        <w:pStyle w:val="FirstParagraph"/>
      </w:pPr>
      <w:r>
        <w:rPr>
          <w:bCs/>
          <w:b/>
        </w:rPr>
        <w:t xml:space="preserve">Moscow State University (MSU)</w:t>
      </w:r>
      <w:r>
        <w:br/>
      </w:r>
      <w:r>
        <w:rPr>
          <w:iCs/>
          <w:i/>
        </w:rPr>
        <w:t xml:space="preserve">Graduated: June 2012</w:t>
      </w:r>
    </w:p>
    <w:p>
      <w:pPr>
        <w:numPr>
          <w:ilvl w:val="0"/>
          <w:numId w:val="1004"/>
        </w:numPr>
        <w:pStyle w:val="Compact"/>
      </w:pPr>
      <w:r>
        <w:t xml:space="preserve">Specialized in International Trade Law and Customs Regulations, with coursework in the legal frameworks governing cross-border commerce in Russia.</w:t>
      </w:r>
    </w:p>
    <w:p>
      <w:pPr>
        <w:numPr>
          <w:ilvl w:val="0"/>
          <w:numId w:val="1004"/>
        </w:numPr>
        <w:pStyle w:val="Compact"/>
      </w:pPr>
      <w:r>
        <w:t xml:space="preserve">Published a thesis on "The Role of Customs Authorities in Preventing Economic Crimes: A Case Study of Moscow's Port Operations."</w:t>
      </w:r>
    </w:p>
    <w:bookmarkEnd w:id="26"/>
    <w:bookmarkStart w:id="27" w:name="professional-certifications"/>
    <w:p>
      <w:pPr>
        <w:pStyle w:val="Heading3"/>
      </w:pPr>
      <w:r>
        <w:t xml:space="preserve">Professional Certifications</w:t>
      </w:r>
    </w:p>
    <w:p>
      <w:pPr>
        <w:numPr>
          <w:ilvl w:val="0"/>
          <w:numId w:val="1005"/>
        </w:numPr>
        <w:pStyle w:val="Compact"/>
      </w:pPr>
      <w:r>
        <w:rPr>
          <w:bCs/>
          <w:b/>
        </w:rPr>
        <w:t xml:space="preserve">Certified Customs Officer (CCO)</w:t>
      </w:r>
      <w:r>
        <w:t xml:space="preserve"> </w:t>
      </w:r>
      <w:r>
        <w:t xml:space="preserve">– Federal Customs Service of Russia, 2016</w:t>
      </w:r>
    </w:p>
    <w:p>
      <w:pPr>
        <w:numPr>
          <w:ilvl w:val="0"/>
          <w:numId w:val="1005"/>
        </w:numPr>
        <w:pStyle w:val="Compact"/>
      </w:pPr>
      <w:r>
        <w:rPr>
          <w:bCs/>
          <w:b/>
        </w:rPr>
        <w:t xml:space="preserve">Advanced Risk Assessment Training</w:t>
      </w:r>
      <w:r>
        <w:t xml:space="preserve"> </w:t>
      </w:r>
      <w:r>
        <w:t xml:space="preserve">– Moscow Institute of International Relations, 2019</w:t>
      </w:r>
    </w:p>
    <w:p>
      <w:pPr>
        <w:numPr>
          <w:ilvl w:val="0"/>
          <w:numId w:val="1005"/>
        </w:numPr>
        <w:pStyle w:val="Compact"/>
      </w:pPr>
      <w:r>
        <w:rPr>
          <w:bCs/>
          <w:b/>
        </w:rPr>
        <w:t xml:space="preserve">Counter-Smuggling Tactics for Customs Officers</w:t>
      </w:r>
      <w:r>
        <w:t xml:space="preserve"> </w:t>
      </w:r>
      <w:r>
        <w:t xml:space="preserve">– Russian Ministry of Internal Affairs, 2021</w:t>
      </w:r>
    </w:p>
    <w:bookmarkEnd w:id="27"/>
    <w:bookmarkEnd w:id="28"/>
    <w:bookmarkStart w:id="29" w:name="skills-and-competencies"/>
    <w:p>
      <w:pPr>
        <w:pStyle w:val="Heading2"/>
      </w:pPr>
      <w:r>
        <w:t xml:space="preserve">Skills and Competencies</w:t>
      </w:r>
    </w:p>
    <w:p>
      <w:pPr>
        <w:numPr>
          <w:ilvl w:val="0"/>
          <w:numId w:val="1006"/>
        </w:numPr>
        <w:pStyle w:val="Compact"/>
      </w:pPr>
      <w:r>
        <w:rPr>
          <w:bCs/>
          <w:b/>
        </w:rPr>
        <w:t xml:space="preserve">Languages:</w:t>
      </w:r>
      <w:r>
        <w:t xml:space="preserve"> </w:t>
      </w:r>
      <w:r>
        <w:t xml:space="preserve">Russian (native), English (fluent), German (intermediate)</w:t>
      </w:r>
    </w:p>
    <w:p>
      <w:pPr>
        <w:numPr>
          <w:ilvl w:val="0"/>
          <w:numId w:val="1006"/>
        </w:numPr>
        <w:pStyle w:val="Compact"/>
      </w:pPr>
      <w:r>
        <w:rPr>
          <w:bCs/>
          <w:b/>
        </w:rPr>
        <w:t xml:space="preserve">Technical Skills:</w:t>
      </w:r>
      <w:r>
        <w:t xml:space="preserve"> </w:t>
      </w:r>
      <w:r>
        <w:t xml:space="preserve">Proficient in using customs management software, including the Unified Customs Information System (UCIS) and SAP ERP for inventory tracking.</w:t>
      </w:r>
    </w:p>
    <w:p>
      <w:pPr>
        <w:numPr>
          <w:ilvl w:val="0"/>
          <w:numId w:val="1006"/>
        </w:numPr>
        <w:pStyle w:val="Compact"/>
      </w:pPr>
      <w:r>
        <w:rPr>
          <w:bCs/>
          <w:b/>
        </w:rPr>
        <w:t xml:space="preserve">Regulatory Knowledge:</w:t>
      </w:r>
      <w:r>
        <w:t xml:space="preserve"> </w:t>
      </w:r>
      <w:r>
        <w:t xml:space="preserve">In-depth understanding of the Customs Code of Russia, WTO trade agreements, and EU-Russia bilateral trade protocols.</w:t>
      </w:r>
    </w:p>
    <w:p>
      <w:pPr>
        <w:numPr>
          <w:ilvl w:val="0"/>
          <w:numId w:val="1006"/>
        </w:numPr>
        <w:pStyle w:val="Compact"/>
      </w:pPr>
      <w:r>
        <w:rPr>
          <w:bCs/>
          <w:b/>
        </w:rPr>
        <w:t xml:space="preserve">Interpersonal Skills:</w:t>
      </w:r>
      <w:r>
        <w:t xml:space="preserve"> </w:t>
      </w:r>
      <w:r>
        <w:t xml:space="preserve">Strong communication abilities to interact with international traders, law enforcement, and government officials in Moscow.</w:t>
      </w:r>
    </w:p>
    <w:p>
      <w:pPr>
        <w:numPr>
          <w:ilvl w:val="0"/>
          <w:numId w:val="1006"/>
        </w:numPr>
        <w:pStyle w:val="Compact"/>
      </w:pPr>
      <w:r>
        <w:rPr>
          <w:bCs/>
          <w:b/>
        </w:rPr>
        <w:t xml:space="preserve">Critical Thinking:</w:t>
      </w:r>
      <w:r>
        <w:t xml:space="preserve"> </w:t>
      </w:r>
      <w:r>
        <w:t xml:space="preserve">Skilled in analyzing complex customs data to identify discrepancies and mitigate risks for businesses operating in Russia.</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Russian Association of Customs Officers</w:t>
      </w:r>
      <w:r>
        <w:t xml:space="preserve"> </w:t>
      </w:r>
      <w:r>
        <w:t xml:space="preserve">– Member since 2015</w:t>
      </w:r>
    </w:p>
    <w:p>
      <w:pPr>
        <w:numPr>
          <w:ilvl w:val="0"/>
          <w:numId w:val="1007"/>
        </w:numPr>
        <w:pStyle w:val="Compact"/>
      </w:pPr>
      <w:r>
        <w:rPr>
          <w:bCs/>
          <w:b/>
        </w:rPr>
        <w:t xml:space="preserve">International Chamber of Commerce (ICC)</w:t>
      </w:r>
      <w:r>
        <w:t xml:space="preserve"> </w:t>
      </w:r>
      <w:r>
        <w:t xml:space="preserve">– Active participant in Moscow's trade policy committees</w:t>
      </w:r>
    </w:p>
    <w:bookmarkEnd w:id="30"/>
    <w:bookmarkStart w:id="31" w:name="awards-and-recognitions"/>
    <w:p>
      <w:pPr>
        <w:pStyle w:val="Heading2"/>
      </w:pPr>
      <w:r>
        <w:t xml:space="preserve">Awards and Recognitions</w:t>
      </w:r>
    </w:p>
    <w:p>
      <w:pPr>
        <w:numPr>
          <w:ilvl w:val="0"/>
          <w:numId w:val="1008"/>
        </w:numPr>
        <w:pStyle w:val="Compact"/>
      </w:pPr>
      <w:r>
        <w:rPr>
          <w:bCs/>
          <w:b/>
        </w:rPr>
        <w:t xml:space="preserve">Outstanding Customs Officer Award</w:t>
      </w:r>
      <w:r>
        <w:t xml:space="preserve"> </w:t>
      </w:r>
      <w:r>
        <w:t xml:space="preserve">– Federal Customs Service of Russia, 2020</w:t>
      </w:r>
    </w:p>
    <w:p>
      <w:pPr>
        <w:numPr>
          <w:ilvl w:val="0"/>
          <w:numId w:val="1008"/>
        </w:numPr>
        <w:pStyle w:val="Compact"/>
      </w:pPr>
      <w:r>
        <w:rPr>
          <w:bCs/>
          <w:b/>
        </w:rPr>
        <w:t xml:space="preserve">Best Practices in Customs Compliance</w:t>
      </w:r>
      <w:r>
        <w:t xml:space="preserve"> </w:t>
      </w:r>
      <w:r>
        <w:t xml:space="preserve">– Moscow Business Forum, 2019</w:t>
      </w:r>
    </w:p>
    <w:bookmarkEnd w:id="31"/>
    <w:bookmarkStart w:id="32" w:name="additional-information"/>
    <w:p>
      <w:pPr>
        <w:pStyle w:val="Heading2"/>
      </w:pPr>
      <w:r>
        <w:t xml:space="preserve">Additional Information</w:t>
      </w:r>
    </w:p>
    <w:p>
      <w:pPr>
        <w:pStyle w:val="FirstParagraph"/>
      </w:pPr>
      <w:r>
        <w:rPr>
          <w:bCs/>
          <w:b/>
        </w:rPr>
        <w:t xml:space="preserve">Volunteer Experience:</w:t>
      </w:r>
      <w:r>
        <w:t xml:space="preserve"> </w:t>
      </w:r>
      <w:r>
        <w:t xml:space="preserve">Mentored students at the Moscow Institute of International Relations on customs law and trade policy.</w:t>
      </w:r>
    </w:p>
    <w:p>
      <w:pPr>
        <w:pStyle w:val="BodyText"/>
      </w:pPr>
      <w:r>
        <w:rPr>
          <w:bCs/>
          <w:b/>
        </w:rPr>
        <w:t xml:space="preserve">References:</w:t>
      </w:r>
      <w:r>
        <w:t xml:space="preserve"> </w:t>
      </w: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Russia Moscow</dc:title>
  <dc:creator/>
  <cp:keywords/>
  <dcterms:created xsi:type="dcterms:W3CDTF">2026-07-23T11:39:34Z</dcterms:created>
  <dcterms:modified xsi:type="dcterms:W3CDTF">2026-07-23T11:39:34Z</dcterms:modified>
</cp:coreProperties>
</file>

<file path=docProps/custom.xml><?xml version="1.0" encoding="utf-8"?>
<Properties xmlns="http://schemas.openxmlformats.org/officeDocument/2006/custom-properties" xmlns:vt="http://schemas.openxmlformats.org/officeDocument/2006/docPropsVTypes"/>
</file>