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Thailand</w:t>
      </w:r>
      <w:r>
        <w:t xml:space="preserve"> </w:t>
      </w:r>
      <w:r>
        <w:t xml:space="preserve">Bangkok</w:t>
      </w:r>
    </w:p>
    <w:bookmarkStart w:id="33" w:name="resume"/>
    <w:p>
      <w:pPr>
        <w:pStyle w:val="Heading1"/>
      </w:pPr>
      <w:r>
        <w:t xml:space="preserve">Resume</w:t>
      </w:r>
    </w:p>
    <w:bookmarkStart w:id="20" w:name="customs-officer"/>
    <w:p>
      <w:pPr>
        <w:pStyle w:val="Heading2"/>
      </w:pPr>
      <w:r>
        <w:t xml:space="preserve">Customs Officer</w:t>
      </w:r>
    </w:p>
    <w:p>
      <w:pPr>
        <w:pStyle w:val="FirstParagraph"/>
      </w:pPr>
      <w:r>
        <w:rPr>
          <w:bCs/>
          <w:b/>
        </w:rPr>
        <w:t xml:space="preserve">Location:</w:t>
      </w:r>
      <w:r>
        <w:t xml:space="preserve"> </w:t>
      </w:r>
      <w:r>
        <w:t xml:space="preserve">Bangkok, Thailand</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Johnathan Smith</w:t>
      </w:r>
    </w:p>
    <w:p>
      <w:pPr>
        <w:numPr>
          <w:ilvl w:val="0"/>
          <w:numId w:val="1001"/>
        </w:numPr>
        <w:pStyle w:val="Compact"/>
      </w:pPr>
      <w:r>
        <w:rPr>
          <w:bCs/>
          <w:b/>
        </w:rPr>
        <w:t xml:space="preserve">Email:</w:t>
      </w:r>
      <w:r>
        <w:t xml:space="preserve"> </w:t>
      </w:r>
      <w:r>
        <w:t xml:space="preserve">johnathan.smith@example.com</w:t>
      </w:r>
    </w:p>
    <w:p>
      <w:pPr>
        <w:numPr>
          <w:ilvl w:val="0"/>
          <w:numId w:val="1001"/>
        </w:numPr>
        <w:pStyle w:val="Compact"/>
      </w:pPr>
      <w:r>
        <w:rPr>
          <w:bCs/>
          <w:b/>
        </w:rPr>
        <w:t xml:space="preserve">Phone:</w:t>
      </w:r>
      <w:r>
        <w:t xml:space="preserve"> </w:t>
      </w:r>
      <w:r>
        <w:t xml:space="preserve">+66 812 345 6789</w:t>
      </w:r>
    </w:p>
    <w:p>
      <w:pPr>
        <w:numPr>
          <w:ilvl w:val="0"/>
          <w:numId w:val="1001"/>
        </w:numPr>
        <w:pStyle w:val="Compact"/>
      </w:pPr>
      <w:r>
        <w:rPr>
          <w:bCs/>
          <w:b/>
        </w:rPr>
        <w:t xml:space="preserve">Address:</w:t>
      </w:r>
      <w:r>
        <w:t xml:space="preserve"> </w:t>
      </w:r>
      <w:r>
        <w:t xml:space="preserve">Bangkok, Thailand</w:t>
      </w:r>
    </w:p>
    <w:bookmarkEnd w:id="21"/>
    <w:bookmarkStart w:id="22" w:name="professional-summary"/>
    <w:p>
      <w:pPr>
        <w:pStyle w:val="Heading3"/>
      </w:pPr>
      <w:r>
        <w:t xml:space="preserve">Professional Summary</w:t>
      </w:r>
    </w:p>
    <w:p>
      <w:pPr>
        <w:pStyle w:val="FirstParagraph"/>
      </w:pPr>
      <w:r>
        <w:t xml:space="preserve">A dedicated and experienced Customs Officer with over 8 years of expertise in enforcing customs regulations, inspecting cargo, and ensuring compliance with international trade laws in Thailand. Proven track record of securing Thailand's borders through meticulous inspections, leveraging advanced technologies for risk assessment, and collaborating with local and international authorities. Committed to maintaining the integrity of Thailand's customs operations in Bangkok while promoting efficient trade processes.</w:t>
      </w:r>
    </w:p>
    <w:bookmarkEnd w:id="22"/>
    <w:bookmarkStart w:id="26" w:name="work-experience"/>
    <w:p>
      <w:pPr>
        <w:pStyle w:val="Heading3"/>
      </w:pPr>
      <w:r>
        <w:t xml:space="preserve">Work Experience</w:t>
      </w:r>
    </w:p>
    <w:bookmarkStart w:id="23" w:name="customs-officer-1"/>
    <w:p>
      <w:pPr>
        <w:pStyle w:val="Heading4"/>
      </w:pPr>
      <w:r>
        <w:t xml:space="preserve">Customs Officer</w:t>
      </w:r>
    </w:p>
    <w:p>
      <w:pPr>
        <w:pStyle w:val="FirstParagraph"/>
      </w:pPr>
      <w:r>
        <w:rPr>
          <w:bCs/>
          <w:b/>
        </w:rPr>
        <w:t xml:space="preserve">Thailand Customs Authority (Bangkok)</w:t>
      </w:r>
      <w:r>
        <w:t xml:space="preserve"> </w:t>
      </w:r>
      <w:r>
        <w:t xml:space="preserve">| January 2018 – Present</w:t>
      </w:r>
    </w:p>
    <w:p>
      <w:pPr>
        <w:numPr>
          <w:ilvl w:val="0"/>
          <w:numId w:val="1002"/>
        </w:numPr>
        <w:pStyle w:val="Compact"/>
      </w:pPr>
      <w:r>
        <w:t xml:space="preserve">Conducted thorough inspections of incoming and outgoing cargo, vehicles, and passengers to ensure compliance with Thai customs laws and international trade agreements.</w:t>
      </w:r>
    </w:p>
    <w:p>
      <w:pPr>
        <w:numPr>
          <w:ilvl w:val="0"/>
          <w:numId w:val="1002"/>
        </w:numPr>
        <w:pStyle w:val="Compact"/>
      </w:pPr>
      <w:r>
        <w:t xml:space="preserve">Utilized advanced risk assessment tools and data analytics to identify potential smuggling activities at Bangkok's major ports of entry.</w:t>
      </w:r>
    </w:p>
    <w:p>
      <w:pPr>
        <w:numPr>
          <w:ilvl w:val="0"/>
          <w:numId w:val="1002"/>
        </w:numPr>
        <w:pStyle w:val="Compact"/>
      </w:pPr>
      <w:r>
        <w:t xml:space="preserve">Collaborated with law enforcement agencies in Bangkok to investigate and seize illicit goods, including narcotics, counterfeit products, and restricted items.</w:t>
      </w:r>
    </w:p>
    <w:p>
      <w:pPr>
        <w:numPr>
          <w:ilvl w:val="0"/>
          <w:numId w:val="1002"/>
        </w:numPr>
        <w:pStyle w:val="Compact"/>
      </w:pPr>
      <w:r>
        <w:t xml:space="preserve">Provided guidance to importers/exporters on customs procedures, documentation requirements, and tariff classifications specific to Thailand's legal framework.</w:t>
      </w:r>
    </w:p>
    <w:p>
      <w:pPr>
        <w:numPr>
          <w:ilvl w:val="0"/>
          <w:numId w:val="1002"/>
        </w:numPr>
        <w:pStyle w:val="Compact"/>
      </w:pPr>
      <w:r>
        <w:t xml:space="preserve">Maintained detailed records of all customs transactions and generated reports for senior management in Bangkok to support policy decisions.</w:t>
      </w:r>
    </w:p>
    <w:bookmarkEnd w:id="23"/>
    <w:bookmarkStart w:id="24" w:name="senior-customs-inspector"/>
    <w:p>
      <w:pPr>
        <w:pStyle w:val="Heading4"/>
      </w:pPr>
      <w:r>
        <w:t xml:space="preserve">Senior Customs Inspector</w:t>
      </w:r>
    </w:p>
    <w:p>
      <w:pPr>
        <w:pStyle w:val="FirstParagraph"/>
      </w:pPr>
      <w:r>
        <w:rPr>
          <w:bCs/>
          <w:b/>
        </w:rPr>
        <w:t xml:space="preserve">Thai Customs Department (Bangkok)</w:t>
      </w:r>
      <w:r>
        <w:t xml:space="preserve"> </w:t>
      </w:r>
      <w:r>
        <w:t xml:space="preserve">| June 2013 – December 2017</w:t>
      </w:r>
    </w:p>
    <w:p>
      <w:pPr>
        <w:numPr>
          <w:ilvl w:val="0"/>
          <w:numId w:val="1003"/>
        </w:numPr>
        <w:pStyle w:val="Compact"/>
      </w:pPr>
      <w:r>
        <w:t xml:space="preserve">Led teams of junior officers to conduct inspections at Bangkok's busiest ports, including Suvarnabhumi Airport and the Port of Laem Chabang.</w:t>
      </w:r>
    </w:p>
    <w:p>
      <w:pPr>
        <w:numPr>
          <w:ilvl w:val="0"/>
          <w:numId w:val="1003"/>
        </w:numPr>
        <w:pStyle w:val="Compact"/>
      </w:pPr>
      <w:r>
        <w:t xml:space="preserve">Developed and implemented training programs for new Customs Officers in Bangkok to enhance their understanding of Thai customs regulations and modern inspection techniques.</w:t>
      </w:r>
    </w:p>
    <w:p>
      <w:pPr>
        <w:numPr>
          <w:ilvl w:val="0"/>
          <w:numId w:val="1003"/>
        </w:numPr>
        <w:pStyle w:val="Compact"/>
      </w:pPr>
      <w:r>
        <w:t xml:space="preserve">Advised on policy improvements to streamline customs processes, reducing delays for legitimate trade while maintaining security standards in Thailand.</w:t>
      </w:r>
    </w:p>
    <w:p>
      <w:pPr>
        <w:numPr>
          <w:ilvl w:val="0"/>
          <w:numId w:val="1003"/>
        </w:numPr>
        <w:pStyle w:val="Compact"/>
      </w:pPr>
      <w:r>
        <w:t xml:space="preserve">Engaged with international counterparts to share best practices and strengthen cross-border cooperation for anti-smuggling efforts in the Asia-Pacific region.</w:t>
      </w:r>
    </w:p>
    <w:bookmarkEnd w:id="24"/>
    <w:bookmarkStart w:id="25" w:name="customs-officer-trainee"/>
    <w:p>
      <w:pPr>
        <w:pStyle w:val="Heading4"/>
      </w:pPr>
      <w:r>
        <w:t xml:space="preserve">Customs Officer Trainee</w:t>
      </w:r>
    </w:p>
    <w:p>
      <w:pPr>
        <w:pStyle w:val="FirstParagraph"/>
      </w:pPr>
      <w:r>
        <w:rPr>
          <w:bCs/>
          <w:b/>
        </w:rPr>
        <w:t xml:space="preserve">Thailand Customs Training Institute (Bangkok)</w:t>
      </w:r>
      <w:r>
        <w:t xml:space="preserve"> </w:t>
      </w:r>
      <w:r>
        <w:t xml:space="preserve">| July 2010 – May 2013</w:t>
      </w:r>
    </w:p>
    <w:p>
      <w:pPr>
        <w:numPr>
          <w:ilvl w:val="0"/>
          <w:numId w:val="1004"/>
        </w:numPr>
        <w:pStyle w:val="Compact"/>
      </w:pPr>
      <w:r>
        <w:t xml:space="preserve">Completed rigorous training on customs procedures, legal frameworks, and enforcement techniques tailored to Thailand's unique trade environment.</w:t>
      </w:r>
    </w:p>
    <w:p>
      <w:pPr>
        <w:numPr>
          <w:ilvl w:val="0"/>
          <w:numId w:val="1004"/>
        </w:numPr>
        <w:pStyle w:val="Compact"/>
      </w:pPr>
      <w:r>
        <w:t xml:space="preserve">Gained hands-on experience in Bangkok's customs facilities, including cargo inspection, documentation verification, and counter-terrorism protocols.</w:t>
      </w:r>
    </w:p>
    <w:p>
      <w:pPr>
        <w:numPr>
          <w:ilvl w:val="0"/>
          <w:numId w:val="1004"/>
        </w:numPr>
        <w:pStyle w:val="Compact"/>
      </w:pPr>
      <w:r>
        <w:t xml:space="preserve">Participated in simulations to handle complex scenarios such as contraband detection and crisis management at Thai border checkpoints.</w:t>
      </w:r>
    </w:p>
    <w:bookmarkEnd w:id="25"/>
    <w:bookmarkEnd w:id="26"/>
    <w:bookmarkStart w:id="27" w:name="education"/>
    <w:p>
      <w:pPr>
        <w:pStyle w:val="Heading3"/>
      </w:pPr>
      <w:r>
        <w:t xml:space="preserve">Education</w:t>
      </w:r>
    </w:p>
    <w:p>
      <w:pPr>
        <w:pStyle w:val="FirstParagraph"/>
      </w:pPr>
      <w:r>
        <w:rPr>
          <w:bCs/>
          <w:b/>
        </w:rPr>
        <w:t xml:space="preserve">Bachelor of Laws (LL.B.)</w:t>
      </w:r>
      <w:r>
        <w:t xml:space="preserve"> </w:t>
      </w:r>
      <w:r>
        <w:t xml:space="preserve">| Mahidol University, Bangkok, Thailand | 2010</w:t>
      </w:r>
    </w:p>
    <w:p>
      <w:pPr>
        <w:pStyle w:val="BodyText"/>
      </w:pPr>
      <w:r>
        <w:rPr>
          <w:bCs/>
          <w:b/>
        </w:rPr>
        <w:t xml:space="preserve">Certificate in Customs Operations and Trade Compliance</w:t>
      </w:r>
      <w:r>
        <w:t xml:space="preserve"> </w:t>
      </w:r>
      <w:r>
        <w:t xml:space="preserve">| Thailand Customs Training Institute, Bangkok | 2013</w:t>
      </w:r>
    </w:p>
    <w:bookmarkEnd w:id="27"/>
    <w:bookmarkStart w:id="28" w:name="skills"/>
    <w:p>
      <w:pPr>
        <w:pStyle w:val="Heading3"/>
      </w:pPr>
      <w:r>
        <w:t xml:space="preserve">Skills</w:t>
      </w:r>
    </w:p>
    <w:p>
      <w:pPr>
        <w:numPr>
          <w:ilvl w:val="0"/>
          <w:numId w:val="1005"/>
        </w:numPr>
        <w:pStyle w:val="Compact"/>
      </w:pPr>
      <w:r>
        <w:t xml:space="preserve">Proficiency in Thai customs regulations and international trade laws.</w:t>
      </w:r>
    </w:p>
    <w:p>
      <w:pPr>
        <w:numPr>
          <w:ilvl w:val="0"/>
          <w:numId w:val="1005"/>
        </w:numPr>
        <w:pStyle w:val="Compact"/>
      </w:pPr>
      <w:r>
        <w:t xml:space="preserve">Expertise in cargo inspection, risk analysis, and document verification.</w:t>
      </w:r>
    </w:p>
    <w:p>
      <w:pPr>
        <w:numPr>
          <w:ilvl w:val="0"/>
          <w:numId w:val="1005"/>
        </w:numPr>
        <w:pStyle w:val="Compact"/>
      </w:pPr>
      <w:r>
        <w:t xml:space="preserve">Strong communication and negotiation skills for interactions with traders, law enforcement, and international partners in Bangkok.</w:t>
      </w:r>
    </w:p>
    <w:p>
      <w:pPr>
        <w:numPr>
          <w:ilvl w:val="0"/>
          <w:numId w:val="1005"/>
        </w:numPr>
        <w:pStyle w:val="Compact"/>
      </w:pPr>
      <w:r>
        <w:t xml:space="preserve">Fluency in English and Thai languages.</w:t>
      </w:r>
    </w:p>
    <w:p>
      <w:pPr>
        <w:numPr>
          <w:ilvl w:val="0"/>
          <w:numId w:val="1005"/>
        </w:numPr>
        <w:pStyle w:val="Compact"/>
      </w:pPr>
      <w:r>
        <w:t xml:space="preserve">Knowledge of customs software tools (e.g., e-Customs Thailand) and data analysis platforms.</w:t>
      </w:r>
    </w:p>
    <w:p>
      <w:pPr>
        <w:numPr>
          <w:ilvl w:val="0"/>
          <w:numId w:val="1005"/>
        </w:numPr>
        <w:pStyle w:val="Compact"/>
      </w:pPr>
      <w:r>
        <w:t xml:space="preserve">Certified in anti-smuggling operations and border security protocols.</w:t>
      </w:r>
    </w:p>
    <w:bookmarkEnd w:id="28"/>
    <w:bookmarkStart w:id="29" w:name="certifications"/>
    <w:p>
      <w:pPr>
        <w:pStyle w:val="Heading3"/>
      </w:pPr>
      <w:r>
        <w:t xml:space="preserve">Certifications</w:t>
      </w:r>
    </w:p>
    <w:p>
      <w:pPr>
        <w:numPr>
          <w:ilvl w:val="0"/>
          <w:numId w:val="1006"/>
        </w:numPr>
        <w:pStyle w:val="Compact"/>
      </w:pPr>
      <w:r>
        <w:t xml:space="preserve">Certified Customs Officer (CCO) – Thailand Customs Authority | 2016</w:t>
      </w:r>
    </w:p>
    <w:p>
      <w:pPr>
        <w:numPr>
          <w:ilvl w:val="0"/>
          <w:numId w:val="1006"/>
        </w:numPr>
        <w:pStyle w:val="Compact"/>
      </w:pPr>
      <w:r>
        <w:t xml:space="preserve">Anti-Smuggling and Border Security Training – ASEAN Customs Academy | 2019</w:t>
      </w:r>
    </w:p>
    <w:p>
      <w:pPr>
        <w:numPr>
          <w:ilvl w:val="0"/>
          <w:numId w:val="1006"/>
        </w:numPr>
        <w:pStyle w:val="Compact"/>
      </w:pPr>
      <w:r>
        <w:t xml:space="preserve">International Trade Compliance Certification – World Trade Organization (WTO) | 2020</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Thai (Fluent)</w:t>
      </w:r>
    </w:p>
    <w:p>
      <w:pPr>
        <w:numPr>
          <w:ilvl w:val="0"/>
          <w:numId w:val="1007"/>
        </w:numPr>
        <w:pStyle w:val="Compact"/>
      </w:pPr>
      <w:r>
        <w:t xml:space="preserve">Chinese (Basic)</w:t>
      </w:r>
    </w:p>
    <w:bookmarkEnd w:id="30"/>
    <w:bookmarkStart w:id="31" w:name="professional-affiliations"/>
    <w:p>
      <w:pPr>
        <w:pStyle w:val="Heading3"/>
      </w:pPr>
      <w:r>
        <w:t xml:space="preserve">Professional Affiliations</w:t>
      </w:r>
    </w:p>
    <w:p>
      <w:pPr>
        <w:numPr>
          <w:ilvl w:val="0"/>
          <w:numId w:val="1008"/>
        </w:numPr>
        <w:pStyle w:val="Compact"/>
      </w:pPr>
      <w:r>
        <w:t xml:space="preserve">Member, Thailand Customs Association (TCA) | 2015 – Present</w:t>
      </w:r>
    </w:p>
    <w:p>
      <w:pPr>
        <w:numPr>
          <w:ilvl w:val="0"/>
          <w:numId w:val="1008"/>
        </w:numPr>
        <w:pStyle w:val="Compact"/>
      </w:pPr>
      <w:r>
        <w:t xml:space="preserve">Member, International Chamber of Commerce (ICC) Trade Compliance Committee | 2018 – Present</w:t>
      </w:r>
    </w:p>
    <w:bookmarkEnd w:id="31"/>
    <w:bookmarkStart w:id="32" w:name="additional-information"/>
    <w:p>
      <w:pPr>
        <w:pStyle w:val="Heading3"/>
      </w:pPr>
      <w:r>
        <w:t xml:space="preserve">Additional Information</w:t>
      </w:r>
    </w:p>
    <w:p>
      <w:pPr>
        <w:pStyle w:val="FirstParagraph"/>
      </w:pPr>
      <w:r>
        <w:t xml:space="preserve">Passionate about safeguarding Thailand's economic interests and ensuring the smooth flow of legal trade through Bangkok. Committed to upholding the highest standards of integrity, professionalism, and service in the Customs Officer role.</w:t>
      </w:r>
    </w:p>
    <w:bookmarkEnd w:id="32"/>
    <w:p>
      <w:pPr>
        <w:pStyle w:val="BodyText"/>
      </w:pPr>
      <w:r>
        <w:t xml:space="preserve">© 2023 Johnathan Smith | Customs Officer | Thailand Bangkok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Thailand Bangkok</dc:title>
  <dc:creator/>
  <dc:language>en</dc:language>
  <cp:keywords/>
  <dcterms:created xsi:type="dcterms:W3CDTF">2026-07-23T08:34:05Z</dcterms:created>
  <dcterms:modified xsi:type="dcterms:W3CDTF">2026-07-23T08:34:05Z</dcterms:modified>
</cp:coreProperties>
</file>

<file path=docProps/custom.xml><?xml version="1.0" encoding="utf-8"?>
<Properties xmlns="http://schemas.openxmlformats.org/officeDocument/2006/custom-properties" xmlns:vt="http://schemas.openxmlformats.org/officeDocument/2006/docPropsVTypes"/>
</file>