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2" w:name="Xf38d83b857ee3a8ad1236f4c951a6d9bff441c5"/>
    <w:p>
      <w:pPr>
        <w:pStyle w:val="Heading1"/>
      </w:pPr>
      <w:r>
        <w:t xml:space="preserve">Resume for Customs Officer Position in United Kingdom Birmingham</w:t>
      </w:r>
    </w:p>
    <w:p>
      <w:pPr>
        <w:pStyle w:val="FirstParagraph"/>
      </w:pPr>
      <w:r>
        <w:rPr>
          <w:bCs/>
          <w:b/>
        </w:rPr>
        <w:t xml:space="preserve">Name:</w:t>
      </w:r>
      <w:r>
        <w:t xml:space="preserve"> </w:t>
      </w:r>
      <w:r>
        <w:t xml:space="preserve">John A. Mitchell</w:t>
      </w:r>
    </w:p>
    <w:p>
      <w:pPr>
        <w:pStyle w:val="BodyText"/>
      </w:pPr>
      <w:r>
        <w:rPr>
          <w:bCs/>
          <w:b/>
        </w:rPr>
        <w:t xml:space="preserve">Contact:</w:t>
      </w:r>
      <w:r>
        <w:t xml:space="preserve"> </w:t>
      </w:r>
      <w:r>
        <w:t xml:space="preserve">+44 7700 900123 | john.mitchell@email.com | Birmingham, United Kingdom</w:t>
      </w:r>
    </w:p>
    <w:p>
      <w:pPr>
        <w:pStyle w:val="BodyText"/>
      </w:pPr>
      <w:r>
        <w:rPr>
          <w:bCs/>
          <w:b/>
        </w:rPr>
        <w:t xml:space="preserve">LinkedIn:</w:t>
      </w:r>
      <w:r>
        <w:t xml:space="preserve"> </w:t>
      </w:r>
      <w:r>
        <w:t xml:space="preserve">linkedin.com/in/johnmitchell-customs</w:t>
      </w:r>
    </w:p>
    <w:bookmarkStart w:id="20" w:name="professional-summary"/>
    <w:p>
      <w:pPr>
        <w:pStyle w:val="Heading2"/>
      </w:pPr>
      <w:r>
        <w:t xml:space="preserve">Professional Summary</w:t>
      </w:r>
    </w:p>
    <w:p>
      <w:pPr>
        <w:pStyle w:val="FirstParagraph"/>
      </w:pPr>
      <w:r>
        <w:t xml:space="preserve">A dedicated and detail-oriented Customs Officer with over 8 years of experience in enforcing customs regulations, inspecting cargo, and ensuring compliance with international trade laws. Proficient in analyzing documentation, identifying contraband, and maintaining security at borders. Committed to upholding the integrity of the United Kingdom's customs framework while supporting economic growth through efficient trade operations. Based in Birmingham, United Kingdom, I have a proven track record of collaborating with local authorities and international partners to streamline customs processes and enhance national security.</w:t>
      </w:r>
    </w:p>
    <w:bookmarkEnd w:id="20"/>
    <w:bookmarkStart w:id="21" w:name="core-competencies"/>
    <w:p>
      <w:pPr>
        <w:pStyle w:val="Heading2"/>
      </w:pPr>
      <w:r>
        <w:t xml:space="preserve">Core Competencies</w:t>
      </w:r>
    </w:p>
    <w:p>
      <w:pPr>
        <w:numPr>
          <w:ilvl w:val="0"/>
          <w:numId w:val="1001"/>
        </w:numPr>
        <w:pStyle w:val="Compact"/>
      </w:pPr>
      <w:r>
        <w:t xml:space="preserve">Customs Inspection &amp; Compliance</w:t>
      </w:r>
    </w:p>
    <w:p>
      <w:pPr>
        <w:numPr>
          <w:ilvl w:val="0"/>
          <w:numId w:val="1001"/>
        </w:numPr>
        <w:pStyle w:val="Compact"/>
      </w:pPr>
      <w:r>
        <w:t xml:space="preserve">Documentation Review (e.g., bills of lading, import/export declarations)</w:t>
      </w:r>
    </w:p>
    <w:p>
      <w:pPr>
        <w:numPr>
          <w:ilvl w:val="0"/>
          <w:numId w:val="1001"/>
        </w:numPr>
        <w:pStyle w:val="Compact"/>
      </w:pPr>
      <w:r>
        <w:t xml:space="preserve">Anti-Smuggling &amp; Fraud Detection</w:t>
      </w:r>
    </w:p>
    <w:p>
      <w:pPr>
        <w:numPr>
          <w:ilvl w:val="0"/>
          <w:numId w:val="1001"/>
        </w:numPr>
        <w:pStyle w:val="Compact"/>
      </w:pPr>
      <w:r>
        <w:t xml:space="preserve">Cargo Security Protocols</w:t>
      </w:r>
    </w:p>
    <w:p>
      <w:pPr>
        <w:numPr>
          <w:ilvl w:val="0"/>
          <w:numId w:val="1001"/>
        </w:numPr>
        <w:pStyle w:val="Compact"/>
      </w:pPr>
      <w:r>
        <w:t xml:space="preserve">Liaison with HM Revenue and Customs (HMRC) and UK Border Force</w:t>
      </w:r>
    </w:p>
    <w:p>
      <w:pPr>
        <w:numPr>
          <w:ilvl w:val="0"/>
          <w:numId w:val="1001"/>
        </w:numPr>
        <w:pStyle w:val="Compact"/>
      </w:pPr>
      <w:r>
        <w:t xml:space="preserve">Knowledge of UK Trade Agreements (e.g., Brexit-related regulations)</w:t>
      </w:r>
    </w:p>
    <w:p>
      <w:pPr>
        <w:numPr>
          <w:ilvl w:val="0"/>
          <w:numId w:val="1001"/>
        </w:numPr>
        <w:pStyle w:val="Compact"/>
      </w:pPr>
      <w:r>
        <w:t xml:space="preserve">Language Proficiency: English, Basic French</w:t>
      </w:r>
    </w:p>
    <w:bookmarkEnd w:id="21"/>
    <w:bookmarkStart w:id="25" w:name="professional-experience"/>
    <w:p>
      <w:pPr>
        <w:pStyle w:val="Heading2"/>
      </w:pPr>
      <w:r>
        <w:t xml:space="preserve">Professional Experience</w:t>
      </w:r>
    </w:p>
    <w:bookmarkStart w:id="22" w:name="senior-customs-officer"/>
    <w:p>
      <w:pPr>
        <w:pStyle w:val="Heading3"/>
      </w:pPr>
      <w:r>
        <w:t xml:space="preserve">Senior Customs Officer</w:t>
      </w:r>
    </w:p>
    <w:p>
      <w:pPr>
        <w:pStyle w:val="FirstParagraph"/>
      </w:pPr>
      <w:r>
        <w:rPr>
          <w:bCs/>
          <w:b/>
        </w:rPr>
        <w:t xml:space="preserve">UK Border Force, Birmingham Office</w:t>
      </w:r>
      <w:r>
        <w:t xml:space="preserve"> </w:t>
      </w:r>
      <w:r>
        <w:t xml:space="preserve">| January 2018 – Present</w:t>
      </w:r>
    </w:p>
    <w:p>
      <w:pPr>
        <w:numPr>
          <w:ilvl w:val="0"/>
          <w:numId w:val="1002"/>
        </w:numPr>
        <w:pStyle w:val="Compact"/>
      </w:pPr>
      <w:r>
        <w:t xml:space="preserve">Supervise a team of 12 customs officers to inspect inbound and outbound cargo at Birmingham International Airport and Port of Liverpool.</w:t>
      </w:r>
    </w:p>
    <w:p>
      <w:pPr>
        <w:numPr>
          <w:ilvl w:val="0"/>
          <w:numId w:val="1002"/>
        </w:numPr>
        <w:pStyle w:val="Compact"/>
      </w:pPr>
      <w:r>
        <w:t xml:space="preserve">Conduct risk assessments to identify high-risk shipments, leading to the seizure of over £2.5 million worth of illicit goods in 2023.</w:t>
      </w:r>
    </w:p>
    <w:p>
      <w:pPr>
        <w:numPr>
          <w:ilvl w:val="0"/>
          <w:numId w:val="1002"/>
        </w:numPr>
        <w:pStyle w:val="Compact"/>
      </w:pPr>
      <w:r>
        <w:t xml:space="preserve">Collaborate with HMRC to ensure compliance with customs duties and tariffs, reducing processing times by 15% through streamlined documentation workflows.</w:t>
      </w:r>
    </w:p>
    <w:p>
      <w:pPr>
        <w:numPr>
          <w:ilvl w:val="0"/>
          <w:numId w:val="1002"/>
        </w:numPr>
        <w:pStyle w:val="Compact"/>
      </w:pPr>
      <w:r>
        <w:t xml:space="preserve">Train new recruits on UK customs regulations, including the implementation of the Post-Brexit Trade and Cooperation Agreement (TCA).</w:t>
      </w:r>
    </w:p>
    <w:p>
      <w:pPr>
        <w:numPr>
          <w:ilvl w:val="0"/>
          <w:numId w:val="1002"/>
        </w:numPr>
        <w:pStyle w:val="Compact"/>
      </w:pPr>
      <w:r>
        <w:t xml:space="preserve">Participate in cross-border operations with European Union counterparts to address smuggling networks in the Midlands region.</w:t>
      </w:r>
    </w:p>
    <w:bookmarkEnd w:id="22"/>
    <w:bookmarkStart w:id="23" w:name="customs-inspector"/>
    <w:p>
      <w:pPr>
        <w:pStyle w:val="Heading3"/>
      </w:pPr>
      <w:r>
        <w:t xml:space="preserve">Customs Inspector</w:t>
      </w:r>
    </w:p>
    <w:p>
      <w:pPr>
        <w:pStyle w:val="FirstParagraph"/>
      </w:pPr>
      <w:r>
        <w:rPr>
          <w:bCs/>
          <w:b/>
        </w:rPr>
        <w:t xml:space="preserve">UK Department for International Trade (DIT), Birmingham</w:t>
      </w:r>
      <w:r>
        <w:t xml:space="preserve"> </w:t>
      </w:r>
      <w:r>
        <w:t xml:space="preserve">| June 2014 – December 2017</w:t>
      </w:r>
    </w:p>
    <w:p>
      <w:pPr>
        <w:numPr>
          <w:ilvl w:val="0"/>
          <w:numId w:val="1003"/>
        </w:numPr>
        <w:pStyle w:val="Compact"/>
      </w:pPr>
      <w:r>
        <w:t xml:space="preserve">Analyze import/export declarations and verify compliance with UK and EU trade regulations, ensuring adherence to the European Union Customs Code (ECC).</w:t>
      </w:r>
    </w:p>
    <w:p>
      <w:pPr>
        <w:numPr>
          <w:ilvl w:val="0"/>
          <w:numId w:val="1003"/>
        </w:numPr>
        <w:pStyle w:val="Compact"/>
      </w:pPr>
      <w:r>
        <w:t xml:space="preserve">Identify discrepancies in commercial invoices and customs entries, resulting in a 20% reduction in errors across the Birmingham region.</w:t>
      </w:r>
    </w:p>
    <w:p>
      <w:pPr>
        <w:numPr>
          <w:ilvl w:val="0"/>
          <w:numId w:val="1003"/>
        </w:numPr>
        <w:pStyle w:val="Compact"/>
      </w:pPr>
      <w:r>
        <w:t xml:space="preserve">Support local businesses by providing guidance on customs procedures, including the use of Automated Export System (AES) and Simplified Procedures for Imports (SPI).</w:t>
      </w:r>
    </w:p>
    <w:p>
      <w:pPr>
        <w:numPr>
          <w:ilvl w:val="0"/>
          <w:numId w:val="1003"/>
        </w:numPr>
        <w:pStyle w:val="Compact"/>
      </w:pPr>
      <w:r>
        <w:t xml:space="preserve">Coordinate with local law enforcement to investigate counterfeit goods and illegal imports, contributing to 12 successful prosecutions in 2016.</w:t>
      </w:r>
    </w:p>
    <w:bookmarkEnd w:id="23"/>
    <w:bookmarkStart w:id="24" w:name="trainee-customs-officer"/>
    <w:p>
      <w:pPr>
        <w:pStyle w:val="Heading3"/>
      </w:pPr>
      <w:r>
        <w:t xml:space="preserve">Trainee Customs Officer</w:t>
      </w:r>
    </w:p>
    <w:p>
      <w:pPr>
        <w:pStyle w:val="FirstParagraph"/>
      </w:pPr>
      <w:r>
        <w:rPr>
          <w:bCs/>
          <w:b/>
        </w:rPr>
        <w:t xml:space="preserve">HM Revenue and Customs (HMRC), Birmingham</w:t>
      </w:r>
      <w:r>
        <w:t xml:space="preserve"> </w:t>
      </w:r>
      <w:r>
        <w:t xml:space="preserve">| January 2012 – May 2014</w:t>
      </w:r>
    </w:p>
    <w:p>
      <w:pPr>
        <w:numPr>
          <w:ilvl w:val="0"/>
          <w:numId w:val="1004"/>
        </w:numPr>
        <w:pStyle w:val="Compact"/>
      </w:pPr>
      <w:r>
        <w:t xml:space="preserve">Completed a two-year training program in customs law, including modules on the UK’s Value Added Tax (VAT) regulations and excise duties.</w:t>
      </w:r>
    </w:p>
    <w:p>
      <w:pPr>
        <w:numPr>
          <w:ilvl w:val="0"/>
          <w:numId w:val="1004"/>
        </w:numPr>
        <w:pStyle w:val="Compact"/>
      </w:pPr>
      <w:r>
        <w:t xml:space="preserve">Gained hands-on experience in processing import declarations and conducting physical inspections at Birmingham’s logistics hubs.</w:t>
      </w:r>
    </w:p>
    <w:p>
      <w:pPr>
        <w:numPr>
          <w:ilvl w:val="0"/>
          <w:numId w:val="1004"/>
        </w:numPr>
        <w:pStyle w:val="Compact"/>
      </w:pPr>
      <w:r>
        <w:t xml:space="preserve">Assisted in the development of internal guidelines for handling high-risk shipments, improving operational efficiency by 10%.</w:t>
      </w:r>
    </w:p>
    <w:bookmarkEnd w:id="24"/>
    <w:bookmarkEnd w:id="25"/>
    <w:bookmarkStart w:id="28" w:name="education-certifications"/>
    <w:p>
      <w:pPr>
        <w:pStyle w:val="Heading2"/>
      </w:pPr>
      <w:r>
        <w:t xml:space="preserve">Education &amp; Certifications</w:t>
      </w:r>
    </w:p>
    <w:bookmarkStart w:id="26" w:name="X48198f63ab0891b6d8215975474246196234c2f"/>
    <w:p>
      <w:pPr>
        <w:pStyle w:val="Heading3"/>
      </w:pPr>
      <w:r>
        <w:t xml:space="preserve">Bachelor of Arts in International Relations</w:t>
      </w:r>
    </w:p>
    <w:p>
      <w:pPr>
        <w:pStyle w:val="FirstParagraph"/>
      </w:pPr>
      <w:r>
        <w:rPr>
          <w:bCs/>
          <w:b/>
        </w:rPr>
        <w:t xml:space="preserve">University of Birmingham</w:t>
      </w:r>
      <w:r>
        <w:t xml:space="preserve"> </w:t>
      </w:r>
      <w:r>
        <w:t xml:space="preserve">| 2011 – 2014</w:t>
      </w:r>
    </w:p>
    <w:p>
      <w:pPr>
        <w:numPr>
          <w:ilvl w:val="0"/>
          <w:numId w:val="1005"/>
        </w:numPr>
        <w:pStyle w:val="Compact"/>
      </w:pPr>
      <w:r>
        <w:t xml:space="preserve">Specialized in trade policy, focusing on the impact of Brexit on UK customs operations.</w:t>
      </w:r>
    </w:p>
    <w:p>
      <w:pPr>
        <w:numPr>
          <w:ilvl w:val="0"/>
          <w:numId w:val="1005"/>
        </w:numPr>
        <w:pStyle w:val="Compact"/>
      </w:pPr>
      <w:r>
        <w:t xml:space="preserve">Published a research paper titled "Customs Compliance in Post-Brexit Trade: A Case Study of Birmingham" which was presented at the Midlands Economics Conference.</w:t>
      </w:r>
    </w:p>
    <w:bookmarkEnd w:id="26"/>
    <w:bookmarkStart w:id="27" w:name="certifications"/>
    <w:p>
      <w:pPr>
        <w:pStyle w:val="Heading3"/>
      </w:pPr>
      <w:r>
        <w:t xml:space="preserve">Certifications</w:t>
      </w:r>
    </w:p>
    <w:p>
      <w:pPr>
        <w:numPr>
          <w:ilvl w:val="0"/>
          <w:numId w:val="1006"/>
        </w:numPr>
        <w:pStyle w:val="Compact"/>
      </w:pPr>
      <w:r>
        <w:t xml:space="preserve">Customs Compliance Specialist (CCS) – UK Customs Academy, 2019</w:t>
      </w:r>
    </w:p>
    <w:p>
      <w:pPr>
        <w:numPr>
          <w:ilvl w:val="0"/>
          <w:numId w:val="1006"/>
        </w:numPr>
        <w:pStyle w:val="Compact"/>
      </w:pPr>
      <w:r>
        <w:t xml:space="preserve">Advanced Risk Management Training – HMRC, 2021</w:t>
      </w:r>
    </w:p>
    <w:p>
      <w:pPr>
        <w:numPr>
          <w:ilvl w:val="0"/>
          <w:numId w:val="1006"/>
        </w:numPr>
        <w:pStyle w:val="Compact"/>
      </w:pPr>
      <w:r>
        <w:t xml:space="preserve">Security Awareness Certification (SAC) – National Crime Agency, 2017</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Member of the Association of Chief Customs Officers (ACCO), United Kingdom</w:t>
      </w:r>
    </w:p>
    <w:p>
      <w:pPr>
        <w:numPr>
          <w:ilvl w:val="0"/>
          <w:numId w:val="1007"/>
        </w:numPr>
        <w:pStyle w:val="Compact"/>
      </w:pPr>
      <w:r>
        <w:t xml:space="preserve">Volunteer for the Birmingham Chamber of Commerce’s Trade Compliance Advisory Group</w:t>
      </w:r>
    </w:p>
    <w:bookmarkEnd w:id="29"/>
    <w:bookmarkStart w:id="30" w:name="languages"/>
    <w:p>
      <w:pPr>
        <w:pStyle w:val="Heading2"/>
      </w:pPr>
      <w:r>
        <w:t xml:space="preserve">Languages</w:t>
      </w:r>
    </w:p>
    <w:p>
      <w:pPr>
        <w:pStyle w:val="FirstParagraph"/>
      </w:pPr>
      <w:r>
        <w:t xml:space="preserve">English (Native), French (Basic), Spanish (Basic)</w:t>
      </w:r>
    </w:p>
    <w:bookmarkEnd w:id="30"/>
    <w:bookmarkStart w:id="31" w:name="references"/>
    <w:p>
      <w:pPr>
        <w:pStyle w:val="Heading2"/>
      </w:pPr>
      <w:r>
        <w:t xml:space="preserve">References</w:t>
      </w:r>
    </w:p>
    <w:p>
      <w:pPr>
        <w:pStyle w:val="FirstParagraph"/>
      </w:pPr>
      <w:r>
        <w:t xml:space="preserve">Available upon request. Former supervisors include:</w:t>
      </w:r>
    </w:p>
    <w:p>
      <w:pPr>
        <w:numPr>
          <w:ilvl w:val="0"/>
          <w:numId w:val="1008"/>
        </w:numPr>
        <w:pStyle w:val="Compact"/>
      </w:pPr>
      <w:r>
        <w:t xml:space="preserve">Emma Thompson, Head of Customs Operations, UK Border Force (emma.thompson@uk.gov)</w:t>
      </w:r>
    </w:p>
    <w:p>
      <w:pPr>
        <w:numPr>
          <w:ilvl w:val="0"/>
          <w:numId w:val="1008"/>
        </w:numPr>
        <w:pStyle w:val="Compact"/>
      </w:pPr>
      <w:r>
        <w:t xml:space="preserve">David Carter, Senior Trade Advisor, Department for International Trade (david.carter@dit.gov.uk)</w:t>
      </w:r>
    </w:p>
    <w:p>
      <w:pPr>
        <w:pStyle w:val="FirstParagraph"/>
      </w:pPr>
      <w:r>
        <w:t xml:space="preserve">© 2023 John A. Mitchell | Customs Officer Resume | United Kingdom Birmingham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United Kingdom Birmingham</dc:title>
  <dc:creator/>
  <dc:language>en</dc:language>
  <cp:keywords/>
  <dcterms:created xsi:type="dcterms:W3CDTF">2026-07-21T05:50:04Z</dcterms:created>
  <dcterms:modified xsi:type="dcterms:W3CDTF">2026-07-21T05:50:04Z</dcterms:modified>
</cp:coreProperties>
</file>

<file path=docProps/custom.xml><?xml version="1.0" encoding="utf-8"?>
<Properties xmlns="http://schemas.openxmlformats.org/officeDocument/2006/custom-properties" xmlns:vt="http://schemas.openxmlformats.org/officeDocument/2006/docPropsVTypes"/>
</file>