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Data</w:t>
      </w:r>
      <w:r>
        <w:t xml:space="preserve"> </w:t>
      </w:r>
      <w:r>
        <w:t xml:space="preserve">Scientist</w:t>
      </w:r>
      <w:r>
        <w:t xml:space="preserve"> </w:t>
      </w:r>
      <w:r>
        <w:t xml:space="preserve">in</w:t>
      </w:r>
      <w:r>
        <w:t xml:space="preserve"> </w:t>
      </w:r>
      <w:r>
        <w:t xml:space="preserve">Russia</w:t>
      </w:r>
      <w:r>
        <w:t xml:space="preserve"> </w:t>
      </w:r>
      <w:r>
        <w:t xml:space="preserve">Moscow</w:t>
      </w:r>
    </w:p>
    <w:bookmarkStart w:id="28" w:name="resume-data-scientist-in-russia-moscow"/>
    <w:p>
      <w:pPr>
        <w:pStyle w:val="Heading1"/>
      </w:pPr>
      <w:r>
        <w:t xml:space="preserve">Resume: Data Scientist in Russia Moscow</w:t>
      </w:r>
    </w:p>
    <w:p>
      <w:pPr>
        <w:pStyle w:val="FirstParagraph"/>
      </w:pPr>
      <w:r>
        <w:rPr>
          <w:bCs/>
          <w:b/>
        </w:rPr>
        <w:t xml:space="preserve">John Doe</w:t>
      </w:r>
      <w:r>
        <w:br/>
      </w:r>
      <w:r>
        <w:t xml:space="preserve">123 Leninsky Prospekt, Moscow, Russia</w:t>
      </w:r>
      <w:r>
        <w:br/>
      </w:r>
      <w:r>
        <w:t xml:space="preserve">+7 (999) 123-45-67 | john.doe@email.com | linkedin.com/in/johndoe</w:t>
      </w:r>
      <w:r>
        <w:br/>
      </w:r>
    </w:p>
    <w:bookmarkStart w:id="20" w:name="professional-summary"/>
    <w:p>
      <w:pPr>
        <w:pStyle w:val="Heading2"/>
      </w:pPr>
      <w:r>
        <w:t xml:space="preserve">Professional Summary</w:t>
      </w:r>
    </w:p>
    <w:p>
      <w:pPr>
        <w:pStyle w:val="FirstParagraph"/>
      </w:pPr>
      <w:r>
        <w:t xml:space="preserve">Result-driven Data Scientist with 6+ years of experience in leveraging advanced analytics, machine learning, and big data technologies to solve complex business problems. Proven expertise in developing predictive models, optimizing data workflows, and delivering actionable insights for organizations across industries such as finance, logistics, and technology. A strong advocate for innovation in Russia Moscow’s evolving tech landscape, with a focus on aligning data-driven strategies with local market demands. Fluent in Python, SQL, and R while deeply committed to understanding the unique challenges of data science in Russia Moscow.</w:t>
      </w:r>
    </w:p>
    <w:bookmarkEnd w:id="20"/>
    <w:bookmarkStart w:id="21" w:name="work-experience"/>
    <w:p>
      <w:pPr>
        <w:pStyle w:val="Heading2"/>
      </w:pPr>
      <w:r>
        <w:t xml:space="preserve">Work Experience</w:t>
      </w:r>
    </w:p>
    <w:p>
      <w:pPr>
        <w:pStyle w:val="FirstParagraph"/>
      </w:pPr>
      <w:r>
        <w:rPr>
          <w:bCs/>
          <w:b/>
        </w:rPr>
        <w:t xml:space="preserve">Data Scientist</w:t>
      </w:r>
      <w:r>
        <w:br/>
      </w:r>
      <w:r>
        <w:rPr>
          <w:iCs/>
          <w:i/>
        </w:rPr>
        <w:t xml:space="preserve">FinTech Solutions, Moscow, Russia</w:t>
      </w:r>
      <w:r>
        <w:t xml:space="preserve"> </w:t>
      </w:r>
      <w:r>
        <w:t xml:space="preserve">| Jan 2020 – Present</w:t>
      </w:r>
      <w:r>
        <w:br/>
      </w:r>
    </w:p>
    <w:p>
      <w:pPr>
        <w:numPr>
          <w:ilvl w:val="0"/>
          <w:numId w:val="1001"/>
        </w:numPr>
        <w:pStyle w:val="Compact"/>
      </w:pPr>
      <w:r>
        <w:t xml:space="preserve">Developed machine learning models to predict credit risk and detect fraudulent transactions for a leading Russian fintech platform, reducing fraud by 35%.</w:t>
      </w:r>
    </w:p>
    <w:p>
      <w:pPr>
        <w:numPr>
          <w:ilvl w:val="0"/>
          <w:numId w:val="1001"/>
        </w:numPr>
        <w:pStyle w:val="Compact"/>
      </w:pPr>
      <w:r>
        <w:t xml:space="preserve">Collaborated with cross-functional teams in Russia Moscow to integrate real-time data processing pipelines using Apache Kafka and Spark, improving system scalability by 40%.</w:t>
      </w:r>
    </w:p>
    <w:p>
      <w:pPr>
        <w:numPr>
          <w:ilvl w:val="0"/>
          <w:numId w:val="1001"/>
        </w:numPr>
        <w:pStyle w:val="Compact"/>
      </w:pPr>
      <w:r>
        <w:t xml:space="preserve">Published research on algorithmic trading strategies tailored for the Russian stock market, contributing to a 20% increase in portfolio performance.</w:t>
      </w:r>
    </w:p>
    <w:p>
      <w:pPr>
        <w:numPr>
          <w:ilvl w:val="0"/>
          <w:numId w:val="1001"/>
        </w:numPr>
        <w:pStyle w:val="Compact"/>
      </w:pPr>
      <w:r>
        <w:t xml:space="preserve">Provided technical leadership in implementing AI-driven customer segmentation models, enhancing user retention rates by 25%.</w:t>
      </w:r>
    </w:p>
    <w:p>
      <w:pPr>
        <w:pStyle w:val="FirstParagraph"/>
      </w:pPr>
      <w:r>
        <w:rPr>
          <w:bCs/>
          <w:b/>
        </w:rPr>
        <w:t xml:space="preserve">Senior Data Analyst</w:t>
      </w:r>
      <w:r>
        <w:br/>
      </w:r>
      <w:r>
        <w:rPr>
          <w:iCs/>
          <w:i/>
        </w:rPr>
        <w:t xml:space="preserve">Metrology Systems, Moscow, Russia</w:t>
      </w:r>
      <w:r>
        <w:t xml:space="preserve"> </w:t>
      </w:r>
      <w:r>
        <w:t xml:space="preserve">| Jun 2017 – Dec 2019</w:t>
      </w:r>
      <w:r>
        <w:br/>
      </w:r>
    </w:p>
    <w:p>
      <w:pPr>
        <w:numPr>
          <w:ilvl w:val="0"/>
          <w:numId w:val="1002"/>
        </w:numPr>
        <w:pStyle w:val="Compact"/>
      </w:pPr>
      <w:r>
        <w:t xml:space="preserve">Optimized data collection processes for industrial IoT devices in Russia Moscow, reducing data latency by 30% and improving operational efficiency.</w:t>
      </w:r>
    </w:p>
    <w:p>
      <w:pPr>
        <w:numPr>
          <w:ilvl w:val="0"/>
          <w:numId w:val="1002"/>
        </w:numPr>
        <w:pStyle w:val="Compact"/>
      </w:pPr>
      <w:r>
        <w:t xml:space="preserve">Created dashboards using Tableau to visualize production metrics, enabling managers to make real-time decisions that cut downtime by 18%.</w:t>
      </w:r>
    </w:p>
    <w:p>
      <w:pPr>
        <w:numPr>
          <w:ilvl w:val="0"/>
          <w:numId w:val="1002"/>
        </w:numPr>
        <w:pStyle w:val="Compact"/>
      </w:pPr>
      <w:r>
        <w:t xml:space="preserve">Conducted A/B testing on customer engagement strategies for a B2B platform serving clients in Russia Moscow, driving a 22% increase in conversion rates.</w:t>
      </w:r>
    </w:p>
    <w:p>
      <w:pPr>
        <w:pStyle w:val="FirstParagraph"/>
      </w:pPr>
      <w:r>
        <w:rPr>
          <w:bCs/>
          <w:b/>
        </w:rPr>
        <w:t xml:space="preserve">Data Science Intern</w:t>
      </w:r>
      <w:r>
        <w:br/>
      </w:r>
      <w:r>
        <w:rPr>
          <w:iCs/>
          <w:i/>
        </w:rPr>
        <w:t xml:space="preserve">SpaceTech Innovations, Moscow, Russia</w:t>
      </w:r>
      <w:r>
        <w:t xml:space="preserve"> </w:t>
      </w:r>
      <w:r>
        <w:t xml:space="preserve">| Jun 2016 – Aug 2016</w:t>
      </w:r>
      <w:r>
        <w:br/>
      </w:r>
    </w:p>
    <w:p>
      <w:pPr>
        <w:numPr>
          <w:ilvl w:val="0"/>
          <w:numId w:val="1003"/>
        </w:numPr>
        <w:pStyle w:val="Compact"/>
      </w:pPr>
      <w:r>
        <w:t xml:space="preserve">Analyzed satellite data to identify patterns in environmental changes across Siberia and the Urals, supporting climate research initiatives in Russia Moscow.</w:t>
      </w:r>
    </w:p>
    <w:p>
      <w:pPr>
        <w:numPr>
          <w:ilvl w:val="0"/>
          <w:numId w:val="1003"/>
        </w:numPr>
        <w:pStyle w:val="Compact"/>
      </w:pPr>
      <w:r>
        <w:t xml:space="preserve">Developed Python scripts to automate data preprocessing tasks, reducing manual effort by 50%.</w:t>
      </w:r>
    </w:p>
    <w:bookmarkEnd w:id="21"/>
    <w:bookmarkStart w:id="22" w:name="education"/>
    <w:p>
      <w:pPr>
        <w:pStyle w:val="Heading2"/>
      </w:pPr>
      <w:r>
        <w:t xml:space="preserve">Education</w:t>
      </w:r>
    </w:p>
    <w:p>
      <w:pPr>
        <w:pStyle w:val="FirstParagraph"/>
      </w:pPr>
      <w:r>
        <w:rPr>
          <w:bCs/>
          <w:b/>
        </w:rPr>
        <w:t xml:space="preserve">MSc in Data Science</w:t>
      </w:r>
      <w:r>
        <w:br/>
      </w:r>
      <w:r>
        <w:rPr>
          <w:iCs/>
          <w:i/>
        </w:rPr>
        <w:t xml:space="preserve">Moscow State University, Russia</w:t>
      </w:r>
      <w:r>
        <w:t xml:space="preserve"> </w:t>
      </w:r>
      <w:r>
        <w:t xml:space="preserve">| Graduated 2016</w:t>
      </w:r>
      <w:r>
        <w:br/>
      </w:r>
    </w:p>
    <w:p>
      <w:pPr>
        <w:pStyle w:val="BodyText"/>
      </w:pPr>
      <w:r>
        <w:t xml:space="preserve">Thesis: "Machine Learning Applications in Urban Infrastructure Optimization for Moscow." Focus areas: Python, TensorFlow, and spatial data analysis.</w:t>
      </w:r>
    </w:p>
    <w:p>
      <w:pPr>
        <w:pStyle w:val="BodyText"/>
      </w:pPr>
      <w:r>
        <w:rPr>
          <w:bCs/>
          <w:b/>
        </w:rPr>
        <w:t xml:space="preserve">BSc in Applied Mathematics</w:t>
      </w:r>
      <w:r>
        <w:br/>
      </w:r>
      <w:r>
        <w:rPr>
          <w:iCs/>
          <w:i/>
        </w:rPr>
        <w:t xml:space="preserve">Moscow Institute of Physics and Technology (MIPT), Russia</w:t>
      </w:r>
      <w:r>
        <w:t xml:space="preserve"> </w:t>
      </w:r>
      <w:r>
        <w:t xml:space="preserve">| Graduated 2013</w:t>
      </w:r>
      <w:r>
        <w:br/>
      </w:r>
    </w:p>
    <w:p>
      <w:pPr>
        <w:pStyle w:val="BodyText"/>
      </w:pPr>
      <w:r>
        <w:t xml:space="preserve">Relevant coursework: Probability Theory, Statistical Analysis, and Algorithm Design.</w:t>
      </w:r>
    </w:p>
    <w:bookmarkEnd w:id="22"/>
    <w:bookmarkStart w:id="23" w:name="technical-skills"/>
    <w:p>
      <w:pPr>
        <w:pStyle w:val="Heading2"/>
      </w:pPr>
      <w:r>
        <w:t xml:space="preserve">Technical Skills</w:t>
      </w:r>
    </w:p>
    <w:p>
      <w:pPr>
        <w:numPr>
          <w:ilvl w:val="0"/>
          <w:numId w:val="1004"/>
        </w:numPr>
        <w:pStyle w:val="Compact"/>
      </w:pPr>
      <w:r>
        <w:rPr>
          <w:bCs/>
          <w:b/>
        </w:rPr>
        <w:t xml:space="preserve">Programming:</w:t>
      </w:r>
      <w:r>
        <w:t xml:space="preserve"> </w:t>
      </w:r>
      <w:r>
        <w:t xml:space="preserve">Python (Pandas, NumPy, Scikit-learn), SQL, R, Java.</w:t>
      </w:r>
    </w:p>
    <w:p>
      <w:pPr>
        <w:numPr>
          <w:ilvl w:val="0"/>
          <w:numId w:val="1004"/>
        </w:numPr>
        <w:pStyle w:val="Compact"/>
      </w:pPr>
      <w:r>
        <w:rPr>
          <w:bCs/>
          <w:b/>
        </w:rPr>
        <w:t xml:space="preserve">Data Tools:</w:t>
      </w:r>
      <w:r>
        <w:t xml:space="preserve"> </w:t>
      </w:r>
      <w:r>
        <w:t xml:space="preserve">Tableau, Power BI, Apache Spark, Hadoop.</w:t>
      </w:r>
    </w:p>
    <w:p>
      <w:pPr>
        <w:numPr>
          <w:ilvl w:val="0"/>
          <w:numId w:val="1004"/>
        </w:numPr>
        <w:pStyle w:val="Compact"/>
      </w:pPr>
      <w:r>
        <w:rPr>
          <w:bCs/>
          <w:b/>
        </w:rPr>
        <w:t xml:space="preserve">Machine Learning:</w:t>
      </w:r>
      <w:r>
        <w:t xml:space="preserve"> </w:t>
      </w:r>
      <w:r>
        <w:t xml:space="preserve">Supervised/Unsupervised Learning, Neural Networks (TensorFlow/Keras), NLP.</w:t>
      </w:r>
    </w:p>
    <w:p>
      <w:pPr>
        <w:numPr>
          <w:ilvl w:val="0"/>
          <w:numId w:val="1004"/>
        </w:numPr>
        <w:pStyle w:val="Compact"/>
      </w:pPr>
      <w:r>
        <w:rPr>
          <w:bCs/>
          <w:b/>
        </w:rPr>
        <w:t xml:space="preserve">Languages:</w:t>
      </w:r>
      <w:r>
        <w:t xml:space="preserve"> </w:t>
      </w:r>
      <w:r>
        <w:t xml:space="preserve">Russian (fluent), English (proficient).</w:t>
      </w:r>
    </w:p>
    <w:bookmarkEnd w:id="23"/>
    <w:bookmarkStart w:id="24" w:name="certifications"/>
    <w:p>
      <w:pPr>
        <w:pStyle w:val="Heading2"/>
      </w:pPr>
      <w:r>
        <w:t xml:space="preserve">Certifications</w:t>
      </w:r>
    </w:p>
    <w:p>
      <w:pPr>
        <w:numPr>
          <w:ilvl w:val="0"/>
          <w:numId w:val="1005"/>
        </w:numPr>
        <w:pStyle w:val="Compact"/>
      </w:pPr>
      <w:r>
        <w:t xml:space="preserve">Google Professional Data Engineer Certification | 2021</w:t>
      </w:r>
    </w:p>
    <w:p>
      <w:pPr>
        <w:numPr>
          <w:ilvl w:val="0"/>
          <w:numId w:val="1005"/>
        </w:numPr>
        <w:pStyle w:val="Compact"/>
      </w:pPr>
      <w:r>
        <w:t xml:space="preserve">IBM Data Science Professional Certificate | 2019</w:t>
      </w:r>
    </w:p>
    <w:p>
      <w:pPr>
        <w:numPr>
          <w:ilvl w:val="0"/>
          <w:numId w:val="1005"/>
        </w:numPr>
        <w:pStyle w:val="Compact"/>
      </w:pPr>
      <w:r>
        <w:t xml:space="preserve">Certified Analytics Professional (CAP) | 2018</w:t>
      </w:r>
    </w:p>
    <w:bookmarkEnd w:id="24"/>
    <w:bookmarkStart w:id="25" w:name="projects"/>
    <w:p>
      <w:pPr>
        <w:pStyle w:val="Heading2"/>
      </w:pPr>
      <w:r>
        <w:t xml:space="preserve">Projects</w:t>
      </w:r>
    </w:p>
    <w:p>
      <w:pPr>
        <w:pStyle w:val="FirstParagraph"/>
      </w:pPr>
      <w:r>
        <w:rPr>
          <w:bCs/>
          <w:b/>
        </w:rPr>
        <w:t xml:space="preserve">Crime Prediction Model for Moscow</w:t>
      </w:r>
      <w:r>
        <w:br/>
      </w:r>
      <w:r>
        <w:t xml:space="preserve">Developed a geospatial analysis tool using Python and GIS to predict crime hotspots, aiding local authorities in resource allocation. The project was recognized by the Moscow City Administration in 2021.</w:t>
      </w:r>
    </w:p>
    <w:p>
      <w:pPr>
        <w:pStyle w:val="BodyText"/>
      </w:pPr>
      <w:r>
        <w:rPr>
          <w:bCs/>
          <w:b/>
        </w:rPr>
        <w:t xml:space="preserve">E-commerce Customer Behavior Analysis</w:t>
      </w:r>
      <w:r>
        <w:br/>
      </w:r>
      <w:r>
        <w:t xml:space="preserve">Analyzed user interaction data for a major Russian e-commerce platform, identifying key drivers of customer churn and recommending targeted marketing strategies that increased repeat purchases by 15%.</w:t>
      </w:r>
    </w:p>
    <w:bookmarkEnd w:id="25"/>
    <w:bookmarkStart w:id="26" w:name="professional-affiliations"/>
    <w:p>
      <w:pPr>
        <w:pStyle w:val="Heading2"/>
      </w:pPr>
      <w:r>
        <w:t xml:space="preserve">Professional Affiliations</w:t>
      </w:r>
    </w:p>
    <w:p>
      <w:pPr>
        <w:numPr>
          <w:ilvl w:val="0"/>
          <w:numId w:val="1006"/>
        </w:numPr>
        <w:pStyle w:val="Compact"/>
      </w:pPr>
      <w:r>
        <w:t xml:space="preserve">Member, Russian Data Science Association (RDSA) | 2018–Present</w:t>
      </w:r>
    </w:p>
    <w:p>
      <w:pPr>
        <w:numPr>
          <w:ilvl w:val="0"/>
          <w:numId w:val="1006"/>
        </w:numPr>
        <w:pStyle w:val="Compact"/>
      </w:pPr>
      <w:r>
        <w:t xml:space="preserve">Volunteer, Moscow Tech Meetup Group | 2017–Present</w:t>
      </w:r>
    </w:p>
    <w:bookmarkEnd w:id="26"/>
    <w:bookmarkStart w:id="27" w:name="additional-information"/>
    <w:p>
      <w:pPr>
        <w:pStyle w:val="Heading2"/>
      </w:pPr>
      <w:r>
        <w:t xml:space="preserve">Additional Information</w:t>
      </w:r>
    </w:p>
    <w:p>
      <w:pPr>
        <w:pStyle w:val="FirstParagraph"/>
      </w:pPr>
      <w:r>
        <w:t xml:space="preserve">- Proactive problem solver with a track record of delivering results in dynamic environments across Russia Moscow.</w:t>
      </w:r>
      <w:r>
        <w:t xml:space="preserve"> </w:t>
      </w:r>
      <w:r>
        <w:t xml:space="preserve">- Strong understanding of Russian data privacy laws (e.g., FZ-152) and compliance frameworks.</w:t>
      </w:r>
      <w:r>
        <w:t xml:space="preserve"> </w:t>
      </w:r>
      <w:r>
        <w:t xml:space="preserve">- Available for relocation or remote work, with a focus on projects in Russia Moscow.</w:t>
      </w:r>
    </w:p>
    <w:p>
      <w:pPr>
        <w:pStyle w:val="BodyText"/>
      </w:pPr>
      <w:r>
        <w:t xml:space="preserve">This resume is tailored for Data Scientist roles in Russia Moscow, emphasizing local industry knowledge, technical expertise, and alignment with regional challenges.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Data Scientist in Russia Moscow</dc:title>
  <dc:creator/>
  <dc:language>en</dc:language>
  <cp:keywords/>
  <dcterms:created xsi:type="dcterms:W3CDTF">2026-07-22T09:43:41Z</dcterms:created>
  <dcterms:modified xsi:type="dcterms:W3CDTF">2026-07-22T09:43:41Z</dcterms:modified>
</cp:coreProperties>
</file>

<file path=docProps/custom.xml><?xml version="1.0" encoding="utf-8"?>
<Properties xmlns="http://schemas.openxmlformats.org/officeDocument/2006/custom-properties" xmlns:vt="http://schemas.openxmlformats.org/officeDocument/2006/docPropsVTypes"/>
</file>