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31" w:name="dentist---sri-lanka-colombo"/>
    <w:p>
      <w:pPr>
        <w:pStyle w:val="Heading2"/>
      </w:pPr>
      <w:r>
        <w:t xml:space="preserve">Dentist - Sri Lanka Colombo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Nimali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nimali.dentist@example.com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Colombo, Sri Lanka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8 years of practice in Sri Lanka Colombo. Specializing in general dentistry, cosmetic procedures, and patient-centered care. Committed to delivering high-quality dental services while adhering to the ethical standards of the Sri Lanka Dental Association (SLDA). Proven expertise in managing complex cases, conducting preventive treatments, and fostering long-term patient relationships within the diverse communities of Colombo. A strong advocate for oral health education and community outreach programs in Sri Lanka.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University of Peradeniya, Sri Lanka - 2012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Orthodontics</w:t>
      </w:r>
      <w:r>
        <w:t xml:space="preserve">, Colombo Dental College, Sri Lanka - 2015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030fd926cc94f1c9deaa26ff43b795336454e93"/>
    <w:p>
      <w:pPr>
        <w:pStyle w:val="Heading4"/>
      </w:pPr>
      <w:r>
        <w:t xml:space="preserve">Dentist, Green Valley Dental Clinic, Colombo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including fillings, root canals, and dental implants to patients across all age groups in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design personalized treatment plans for complex cases such as periodontal disease and orthodontic corrections.</w:t>
      </w:r>
    </w:p>
    <w:p>
      <w:pPr>
        <w:numPr>
          <w:ilvl w:val="0"/>
          <w:numId w:val="1002"/>
        </w:numPr>
        <w:pStyle w:val="Compact"/>
      </w:pPr>
      <w:r>
        <w:t xml:space="preserve">Conducted regular workshops on oral hygiene education at local schools in Colombo, emphasizing preventive care for children and adolescents.</w:t>
      </w:r>
    </w:p>
    <w:p>
      <w:pPr>
        <w:numPr>
          <w:ilvl w:val="0"/>
          <w:numId w:val="1002"/>
        </w:numPr>
        <w:pStyle w:val="Compact"/>
      </w:pPr>
      <w:r>
        <w:t xml:space="preserve">Mentored junior dentists and dental students, ensuring adherence to SLDA guidelines and maintaining a high standard of patient safety in Sri Lanka Colombo.</w:t>
      </w:r>
    </w:p>
    <w:bookmarkEnd w:id="22"/>
    <w:bookmarkStart w:id="23" w:name="X67946760c1e19828274e2b504ff75e5e5ce62ce"/>
    <w:p>
      <w:pPr>
        <w:pStyle w:val="Heading4"/>
      </w:pPr>
      <w:r>
        <w:t xml:space="preserve">Dental Surgeon, National Hospital of Sri Lanka (Colombo)</w:t>
      </w:r>
    </w:p>
    <w:p>
      <w:pPr>
        <w:pStyle w:val="FirstParagraph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Treated emergency dental cases, including trauma-related injuries and infections, under the supervision of senior consultants in Colombo.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address systemic health conditions affecting oral health, such as diabetes and cardiovascular diseases.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dental clinic initiative in underserved areas of Sri Lanka Colombo, improving access to care for low-income populations.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Dental Implants, Crowns, and Bridges</w:t>
      </w:r>
    </w:p>
    <w:p>
      <w:pPr>
        <w:numPr>
          <w:ilvl w:val="0"/>
          <w:numId w:val="1004"/>
        </w:numPr>
        <w:pStyle w:val="Compact"/>
      </w:pPr>
      <w:r>
        <w:t xml:space="preserve">Endodontics (Root Canal Therapy)</w:t>
      </w:r>
    </w:p>
    <w:p>
      <w:pPr>
        <w:numPr>
          <w:ilvl w:val="0"/>
          <w:numId w:val="1004"/>
        </w:numPr>
        <w:pStyle w:val="Compact"/>
      </w:pPr>
      <w:r>
        <w:t xml:space="preserve">Periodontal Treatment</w:t>
      </w:r>
    </w:p>
    <w:p>
      <w:pPr>
        <w:numPr>
          <w:ilvl w:val="0"/>
          <w:numId w:val="1004"/>
        </w:numPr>
        <w:pStyle w:val="Compact"/>
      </w:pPr>
      <w:r>
        <w:t xml:space="preserve">Cosmetic Dentistry (Teeth Whitening, Veneers)</w:t>
      </w:r>
    </w:p>
    <w:p>
      <w:pPr>
        <w:numPr>
          <w:ilvl w:val="0"/>
          <w:numId w:val="1004"/>
        </w:numPr>
        <w:pStyle w:val="Compact"/>
      </w:pPr>
      <w:r>
        <w:t xml:space="preserve">Patient Counseling and Communication</w:t>
      </w:r>
    </w:p>
    <w:p>
      <w:pPr>
        <w:numPr>
          <w:ilvl w:val="0"/>
          <w:numId w:val="1004"/>
        </w:numPr>
        <w:pStyle w:val="Compact"/>
      </w:pPr>
      <w:r>
        <w:t xml:space="preserve">Dental Software Proficiency (Dentrix, EasyDent)</w:t>
      </w:r>
    </w:p>
    <w:bookmarkEnd w:id="25"/>
    <w:bookmarkStart w:id="26" w:name="certifications-continuing-education"/>
    <w:p>
      <w:pPr>
        <w:pStyle w:val="Heading3"/>
      </w:pPr>
      <w:r>
        <w:t xml:space="preserve">Certifications &amp; Continuing Education</w:t>
      </w:r>
    </w:p>
    <w:p>
      <w:pPr>
        <w:numPr>
          <w:ilvl w:val="0"/>
          <w:numId w:val="1005"/>
        </w:numPr>
        <w:pStyle w:val="Compact"/>
      </w:pPr>
      <w:r>
        <w:t xml:space="preserve">Awarded "Outstanding Dental Practitioner" by the Sri Lanka Dental Association (SLDA) in 2021.</w:t>
      </w:r>
    </w:p>
    <w:p>
      <w:pPr>
        <w:numPr>
          <w:ilvl w:val="0"/>
          <w:numId w:val="1005"/>
        </w:numPr>
        <w:pStyle w:val="Compact"/>
      </w:pPr>
      <w:r>
        <w:t xml:space="preserve">Completed a 6-month residency program in Advanced Restorative Dentistry at Colombo Dental College (2017).</w:t>
      </w:r>
    </w:p>
    <w:p>
      <w:pPr>
        <w:numPr>
          <w:ilvl w:val="0"/>
          <w:numId w:val="1005"/>
        </w:numPr>
        <w:pStyle w:val="Compact"/>
      </w:pPr>
      <w:r>
        <w:t xml:space="preserve">Participated in the "Oral Health for All" initiative by the Ministry of Health, Sri Lanka, focusing on community dental programs in Colombo.</w:t>
      </w:r>
    </w:p>
    <w:p>
      <w:pPr>
        <w:numPr>
          <w:ilvl w:val="0"/>
          <w:numId w:val="1005"/>
        </w:numPr>
        <w:pStyle w:val="Compact"/>
      </w:pPr>
      <w:r>
        <w:t xml:space="preserve">Registered with the Sri Lanka Dental Council (SLDC) under License No. 234567.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Sri Lanka Dental Association (SLDA)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Dental Research (IADR) - Sri Lanka Chapter</w:t>
      </w:r>
    </w:p>
    <w:p>
      <w:pPr>
        <w:numPr>
          <w:ilvl w:val="0"/>
          <w:numId w:val="1006"/>
        </w:numPr>
        <w:pStyle w:val="Compact"/>
      </w:pPr>
      <w:r>
        <w:t xml:space="preserve">Colombo Dental Society</w:t>
      </w:r>
    </w:p>
    <w:bookmarkEnd w:id="27"/>
    <w:bookmarkStart w:id="28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Sinhala (Fluent)</w:t>
      </w:r>
    </w:p>
    <w:p>
      <w:pPr>
        <w:numPr>
          <w:ilvl w:val="0"/>
          <w:numId w:val="1007"/>
        </w:numPr>
        <w:pStyle w:val="Compact"/>
      </w:pPr>
      <w:r>
        <w:t xml:space="preserve">Tamil (Intermediate)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Sri Lanka Colombo, I have actively participated in initiatives such as the "Smile for All" campaign, providing free dental check-ups to underprivileged families. Additionally, I served on the organizing committee for the annual Colombo Dental Health Expo, which attracts thousands of visitors annually to promote oral health awareness.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Sri Lanka Colombo</dc:title>
  <dc:creator/>
  <dc:language>en</dc:language>
  <cp:keywords/>
  <dcterms:created xsi:type="dcterms:W3CDTF">2025-12-11T15:48:03Z</dcterms:created>
  <dcterms:modified xsi:type="dcterms:W3CDTF">2025-12-11T15:48:03Z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