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your-full-name"/>
    <w:p>
      <w:pPr>
        <w:pStyle w:val="Heading1"/>
      </w:pPr>
      <w:r>
        <w:t xml:space="preserve">[Your Full Name]</w:t>
      </w:r>
    </w:p>
    <w:p>
      <w:pPr>
        <w:pStyle w:val="FirstParagraph"/>
      </w:pPr>
      <w:r>
        <w:rPr>
          <w:bCs/>
          <w:b/>
        </w:rPr>
        <w:t xml:space="preserve">Dietitian | Saudi Arabia Jeddah</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experienced Dietitian with over [X years] of expertise in providing evidence-based nutritional guidance to individuals and communities across Saudi Arabia, particularly in Jeddah. Adept at creating personalized meal plans, conducting nutritional assessments, and promoting healthy lifestyles tailored to cultural and dietary preferences. Passionate about contributing to public health initiatives in Jeddah by addressing malnutrition, obesity, and chronic disease prevention through education and clinical practice. Committed to upholding professional standards while aligning with the healthcare goals of Saudi Arabia’s Vision 2030.</w:t>
      </w:r>
    </w:p>
    <w:bookmarkEnd w:id="20"/>
    <w:bookmarkStart w:id="24" w:name="professional-experience"/>
    <w:p>
      <w:pPr>
        <w:pStyle w:val="Heading2"/>
      </w:pPr>
      <w:r>
        <w:t xml:space="preserve">Professional Experience</w:t>
      </w:r>
    </w:p>
    <w:bookmarkStart w:id="21" w:name="dietitian-jeddah-health-clinic"/>
    <w:p>
      <w:pPr>
        <w:pStyle w:val="Heading3"/>
      </w:pPr>
      <w:r>
        <w:t xml:space="preserve">Dietitian | Jeddah Health Clinic</w:t>
      </w:r>
    </w:p>
    <w:p>
      <w:pPr>
        <w:pStyle w:val="FirstParagraph"/>
      </w:pPr>
      <w:r>
        <w:rPr>
          <w:iCs/>
          <w:i/>
        </w:rPr>
        <w:t xml:space="preserve">January 2020 – Present</w:t>
      </w:r>
    </w:p>
    <w:p>
      <w:pPr>
        <w:numPr>
          <w:ilvl w:val="0"/>
          <w:numId w:val="1001"/>
        </w:numPr>
        <w:pStyle w:val="Compact"/>
      </w:pPr>
      <w:r>
        <w:t xml:space="preserve">Provided individualized nutritional counseling to patients with chronic conditions such as diabetes, hypertension, and cardiovascular diseases, ensuring adherence to Islamic dietary laws (Halal) and local food preferences.</w:t>
      </w:r>
    </w:p>
    <w:p>
      <w:pPr>
        <w:numPr>
          <w:ilvl w:val="0"/>
          <w:numId w:val="1001"/>
        </w:numPr>
        <w:pStyle w:val="Compact"/>
      </w:pPr>
      <w:r>
        <w:t xml:space="preserve">Collaborated with healthcare teams at Jeddah Health Clinic to develop patient-centered care plans, focusing on weight management, sports nutrition, and post-operative recovery.</w:t>
      </w:r>
    </w:p>
    <w:p>
      <w:pPr>
        <w:numPr>
          <w:ilvl w:val="0"/>
          <w:numId w:val="1001"/>
        </w:numPr>
        <w:pStyle w:val="Compact"/>
      </w:pPr>
      <w:r>
        <w:t xml:space="preserve">Conducted community workshops on healthy eating in Jeddah, addressing common misconceptions about nutrition and emphasizing the importance of balanced diets in Saudi Arabian culture.</w:t>
      </w:r>
    </w:p>
    <w:p>
      <w:pPr>
        <w:numPr>
          <w:ilvl w:val="0"/>
          <w:numId w:val="1001"/>
        </w:numPr>
        <w:pStyle w:val="Compact"/>
      </w:pPr>
      <w:r>
        <w:t xml:space="preserve">Utilized advanced software for dietary analysis to create tailored meal plans, ensuring compliance with medical guidelines and cultural sensitivities.</w:t>
      </w:r>
    </w:p>
    <w:bookmarkEnd w:id="21"/>
    <w:bookmarkStart w:id="22" w:name="X12d41cae66dfd9d9b9feaabea1271331204904d"/>
    <w:p>
      <w:pPr>
        <w:pStyle w:val="Heading3"/>
      </w:pPr>
      <w:r>
        <w:t xml:space="preserve">Dietitian Intern | Riyadh National Hospital (Jeddah Branch)</w:t>
      </w:r>
    </w:p>
    <w:p>
      <w:pPr>
        <w:pStyle w:val="FirstParagraph"/>
      </w:pPr>
      <w:r>
        <w:rPr>
          <w:iCs/>
          <w:i/>
        </w:rPr>
        <w:t xml:space="preserve">June 2018 – December 2019</w:t>
      </w:r>
    </w:p>
    <w:p>
      <w:pPr>
        <w:numPr>
          <w:ilvl w:val="0"/>
          <w:numId w:val="1002"/>
        </w:numPr>
        <w:pStyle w:val="Compact"/>
      </w:pPr>
      <w:r>
        <w:t xml:space="preserve">Assisted in the development of hospital meal programs, ensuring nutritional adequacy for patients with diverse medical needs, including renal and gastrointestinal disorders.</w:t>
      </w:r>
    </w:p>
    <w:p>
      <w:pPr>
        <w:numPr>
          <w:ilvl w:val="0"/>
          <w:numId w:val="1002"/>
        </w:numPr>
        <w:pStyle w:val="Compact"/>
      </w:pPr>
      <w:r>
        <w:t xml:space="preserve">Organized educational sessions for patients and families on dietary modifications to manage conditions like obesity and metabolic syndrome in Jeddah’s urban population.</w:t>
      </w:r>
    </w:p>
    <w:p>
      <w:pPr>
        <w:numPr>
          <w:ilvl w:val="0"/>
          <w:numId w:val="1002"/>
        </w:numPr>
        <w:pStyle w:val="Compact"/>
      </w:pPr>
      <w:r>
        <w:t xml:space="preserve">Participated in cross-departmental meetings to integrate nutrition into overall patient care strategies, aligning with the hospital’s commitment to holistic healthcare in Saudi Arabia.</w:t>
      </w:r>
    </w:p>
    <w:bookmarkEnd w:id="22"/>
    <w:bookmarkStart w:id="23" w:name="Xca60fe6f727b5a146200f4b54051376ee70a64b"/>
    <w:p>
      <w:pPr>
        <w:pStyle w:val="Heading3"/>
      </w:pPr>
      <w:r>
        <w:t xml:space="preserve">Nutrition Consultant | Private Practice in Jeddah</w:t>
      </w:r>
    </w:p>
    <w:p>
      <w:pPr>
        <w:pStyle w:val="FirstParagraph"/>
      </w:pPr>
      <w:r>
        <w:rPr>
          <w:iCs/>
          <w:i/>
        </w:rPr>
        <w:t xml:space="preserve">July 2016 – May 2018</w:t>
      </w:r>
    </w:p>
    <w:p>
      <w:pPr>
        <w:numPr>
          <w:ilvl w:val="0"/>
          <w:numId w:val="1003"/>
        </w:numPr>
        <w:pStyle w:val="Compact"/>
      </w:pPr>
      <w:r>
        <w:t xml:space="preserve">Founded and managed a private nutrition consultancy in Jeddah, catering to clients seeking weight loss, athletic performance enhancement, and general wellness.</w:t>
      </w:r>
    </w:p>
    <w:p>
      <w:pPr>
        <w:numPr>
          <w:ilvl w:val="0"/>
          <w:numId w:val="1003"/>
        </w:numPr>
        <w:pStyle w:val="Compact"/>
      </w:pPr>
      <w:r>
        <w:t xml:space="preserve">Developed culturally relevant meal plans that respected traditional Saudi dishes while promoting healthier alternatives, such as reducing sugar intake in desserts like baklava.</w:t>
      </w:r>
    </w:p>
    <w:p>
      <w:pPr>
        <w:numPr>
          <w:ilvl w:val="0"/>
          <w:numId w:val="1003"/>
        </w:numPr>
        <w:pStyle w:val="Compact"/>
      </w:pPr>
      <w:r>
        <w:t xml:space="preserve">Provided online nutritional guidance through social media platforms, reaching a wide audience in Jeddah and other regions of Saudi Arabia.</w:t>
      </w:r>
    </w:p>
    <w:bookmarkEnd w:id="23"/>
    <w:bookmarkEnd w:id="24"/>
    <w:bookmarkStart w:id="27" w:name="education"/>
    <w:p>
      <w:pPr>
        <w:pStyle w:val="Heading2"/>
      </w:pPr>
      <w:r>
        <w:t xml:space="preserve">Education</w:t>
      </w:r>
    </w:p>
    <w:bookmarkStart w:id="25" w:name="master-of-science-in-nutrition-dietetics"/>
    <w:p>
      <w:pPr>
        <w:pStyle w:val="Heading3"/>
      </w:pPr>
      <w:r>
        <w:t xml:space="preserve">Master of Science in Nutrition &amp; Dietetics</w:t>
      </w:r>
    </w:p>
    <w:p>
      <w:pPr>
        <w:pStyle w:val="FirstParagraph"/>
      </w:pPr>
      <w:r>
        <w:rPr>
          <w:iCs/>
          <w:i/>
        </w:rPr>
        <w:t xml:space="preserve">King Saud University, Riyadh, Saudi Arabia</w:t>
      </w:r>
    </w:p>
    <w:p>
      <w:pPr>
        <w:pStyle w:val="BodyText"/>
      </w:pPr>
      <w:r>
        <w:rPr>
          <w:iCs/>
          <w:i/>
        </w:rPr>
        <w:t xml:space="preserve">Graduated: June 2018</w:t>
      </w:r>
    </w:p>
    <w:p>
      <w:pPr>
        <w:numPr>
          <w:ilvl w:val="0"/>
          <w:numId w:val="1004"/>
        </w:numPr>
        <w:pStyle w:val="Compact"/>
      </w:pPr>
      <w:r>
        <w:t xml:space="preserve">Courses included clinical nutrition, public health nutrition, and food science. Thesis focused on the impact of dietary habits on chronic disease prevalence in Saudi Arabia.</w:t>
      </w:r>
    </w:p>
    <w:p>
      <w:pPr>
        <w:numPr>
          <w:ilvl w:val="0"/>
          <w:numId w:val="1004"/>
        </w:numPr>
        <w:pStyle w:val="Compact"/>
      </w:pPr>
      <w:r>
        <w:t xml:space="preserve">Participated in research projects analyzing the nutritional status of Jeddah’s urban population, contributing to reports published by the Saudi Ministry of Health.</w:t>
      </w:r>
    </w:p>
    <w:bookmarkEnd w:id="25"/>
    <w:bookmarkStart w:id="26" w:name="X0a6681ab07e1dab40b510d6a71023f33670fe87"/>
    <w:p>
      <w:pPr>
        <w:pStyle w:val="Heading3"/>
      </w:pPr>
      <w:r>
        <w:t xml:space="preserve">Bachelor of Science in Food Science &amp; Nutrition</w:t>
      </w:r>
    </w:p>
    <w:p>
      <w:pPr>
        <w:pStyle w:val="FirstParagraph"/>
      </w:pPr>
      <w:r>
        <w:rPr>
          <w:iCs/>
          <w:i/>
        </w:rPr>
        <w:t xml:space="preserve">University of Jeddah, Saudi Arabia</w:t>
      </w:r>
    </w:p>
    <w:p>
      <w:pPr>
        <w:pStyle w:val="BodyText"/>
      </w:pPr>
      <w:r>
        <w:rPr>
          <w:iCs/>
          <w:i/>
        </w:rPr>
        <w:t xml:space="preserve">Graduated: June 2016</w:t>
      </w:r>
    </w:p>
    <w:p>
      <w:pPr>
        <w:numPr>
          <w:ilvl w:val="0"/>
          <w:numId w:val="1005"/>
        </w:numPr>
        <w:pStyle w:val="Compact"/>
      </w:pPr>
      <w:r>
        <w:t xml:space="preserve">Specialized in food technology and community nutrition, with a focus on addressing malnutrition in underserved populations across Saudi Arabia.</w:t>
      </w:r>
    </w:p>
    <w:p>
      <w:pPr>
        <w:numPr>
          <w:ilvl w:val="0"/>
          <w:numId w:val="1005"/>
        </w:numPr>
        <w:pStyle w:val="Compact"/>
      </w:pPr>
      <w:r>
        <w:t xml:space="preserve">Certified in basic first aid and emergency care, essential for working in healthcare settings like Jeddah’s clinics and hospitals.</w:t>
      </w:r>
    </w:p>
    <w:bookmarkEnd w:id="26"/>
    <w:bookmarkEnd w:id="27"/>
    <w:bookmarkStart w:id="28" w:name="skills"/>
    <w:p>
      <w:pPr>
        <w:pStyle w:val="Heading2"/>
      </w:pPr>
      <w:r>
        <w:t xml:space="preserve">Skills</w:t>
      </w:r>
    </w:p>
    <w:p>
      <w:pPr>
        <w:numPr>
          <w:ilvl w:val="0"/>
          <w:numId w:val="1006"/>
        </w:numPr>
        <w:pStyle w:val="Compact"/>
      </w:pPr>
      <w:r>
        <w:t xml:space="preserve">Medical Nutrition Therapy (MNT) for chronic disease management</w:t>
      </w:r>
    </w:p>
    <w:p>
      <w:pPr>
        <w:numPr>
          <w:ilvl w:val="0"/>
          <w:numId w:val="1006"/>
        </w:numPr>
        <w:pStyle w:val="Compact"/>
      </w:pPr>
      <w:r>
        <w:t xml:space="preserve">Food Safety and Hygiene Compliance in Saudi Arabia</w:t>
      </w:r>
    </w:p>
    <w:p>
      <w:pPr>
        <w:numPr>
          <w:ilvl w:val="0"/>
          <w:numId w:val="1006"/>
        </w:numPr>
        <w:pStyle w:val="Compact"/>
      </w:pPr>
      <w:r>
        <w:t xml:space="preserve">Cultural Competency in Islamic Dietary Laws (Halal/Haram)</w:t>
      </w:r>
    </w:p>
    <w:p>
      <w:pPr>
        <w:numPr>
          <w:ilvl w:val="0"/>
          <w:numId w:val="1006"/>
        </w:numPr>
        <w:pStyle w:val="Compact"/>
      </w:pPr>
      <w:r>
        <w:t xml:space="preserve">Public Health Nutrition Program Design</w:t>
      </w:r>
    </w:p>
    <w:p>
      <w:pPr>
        <w:numPr>
          <w:ilvl w:val="0"/>
          <w:numId w:val="1006"/>
        </w:numPr>
        <w:pStyle w:val="Compact"/>
      </w:pPr>
      <w:r>
        <w:t xml:space="preserve">Dietary Assessment and Planning Tools (e.g., MyPlate, Food Frequency Questionnaires)</w:t>
      </w:r>
    </w:p>
    <w:p>
      <w:pPr>
        <w:numPr>
          <w:ilvl w:val="0"/>
          <w:numId w:val="1006"/>
        </w:numPr>
        <w:pStyle w:val="Compact"/>
      </w:pPr>
      <w:r>
        <w:t xml:space="preserve">Fluency in Arabic and English</w:t>
      </w:r>
    </w:p>
    <w:bookmarkEnd w:id="28"/>
    <w:bookmarkStart w:id="29" w:name="certifications-licenses"/>
    <w:p>
      <w:pPr>
        <w:pStyle w:val="Heading2"/>
      </w:pPr>
      <w:r>
        <w:t xml:space="preserve">Certifications &amp; Licenses</w:t>
      </w:r>
    </w:p>
    <w:p>
      <w:pPr>
        <w:numPr>
          <w:ilvl w:val="0"/>
          <w:numId w:val="1007"/>
        </w:numPr>
        <w:pStyle w:val="Compact"/>
      </w:pPr>
      <w:r>
        <w:t xml:space="preserve">Certified Dietitian Nutritionist (CDN) – Commission on Dietetic Registration, USA</w:t>
      </w:r>
    </w:p>
    <w:p>
      <w:pPr>
        <w:numPr>
          <w:ilvl w:val="0"/>
          <w:numId w:val="1007"/>
        </w:numPr>
        <w:pStyle w:val="Compact"/>
      </w:pPr>
      <w:r>
        <w:t xml:space="preserve">Registered Dietitian (RD) – Saudi Council for Health Specialties</w:t>
      </w:r>
    </w:p>
    <w:p>
      <w:pPr>
        <w:numPr>
          <w:ilvl w:val="0"/>
          <w:numId w:val="1007"/>
        </w:numPr>
        <w:pStyle w:val="Compact"/>
      </w:pPr>
      <w:r>
        <w:t xml:space="preserve">Certificate in Public Health Nutrition – King Abdulaziz University, Jeddah</w:t>
      </w:r>
    </w:p>
    <w:bookmarkEnd w:id="29"/>
    <w:bookmarkStart w:id="30"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bookmarkEnd w:id="30"/>
    <w:bookmarkStart w:id="31" w:name="professional-affiliations"/>
    <w:p>
      <w:pPr>
        <w:pStyle w:val="Heading2"/>
      </w:pPr>
      <w:r>
        <w:t xml:space="preserve">Professional Affiliations</w:t>
      </w:r>
    </w:p>
    <w:p>
      <w:pPr>
        <w:numPr>
          <w:ilvl w:val="0"/>
          <w:numId w:val="1009"/>
        </w:numPr>
        <w:pStyle w:val="Compact"/>
      </w:pPr>
      <w:r>
        <w:t xml:space="preserve">Saudi Society of Nutrition and Dietetics (SSND)</w:t>
      </w:r>
    </w:p>
    <w:p>
      <w:pPr>
        <w:numPr>
          <w:ilvl w:val="0"/>
          <w:numId w:val="1009"/>
        </w:numPr>
        <w:pStyle w:val="Compact"/>
      </w:pPr>
      <w:r>
        <w:t xml:space="preserve">International Association of Healthcare Professionals (IAHP)</w:t>
      </w:r>
    </w:p>
    <w:bookmarkEnd w:id="31"/>
    <w:bookmarkStart w:id="32" w:name="additional-information"/>
    <w:p>
      <w:pPr>
        <w:pStyle w:val="Heading2"/>
      </w:pPr>
      <w:r>
        <w:t xml:space="preserve">Additional Information</w:t>
      </w:r>
    </w:p>
    <w:p>
      <w:pPr>
        <w:pStyle w:val="FirstParagraph"/>
      </w:pPr>
      <w:r>
        <w:t xml:space="preserve">As a Dietitian in Saudi Arabia Jeddah, I have consistently emphasized the importance of integrating traditional dietary practices with modern nutritional science. My work has focused on empowering individuals and communities to make informed food choices that align with both health goals and cultural values. I am passionate about contributing to the healthcare landscape in Jeddah by addressing public health challenges such as obesity, diabetes, and malnutrition through education, innovation, and collaboration.</w:t>
      </w:r>
    </w:p>
    <w:bookmarkEnd w:id="32"/>
    <w:p>
      <w:pPr>
        <w:pStyle w:val="BodyText"/>
      </w:pPr>
      <w:r>
        <w:t xml:space="preserve">© [Your Name] | [Contact Information] | Jeddah, Saudi Arabia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Saudi Arabia Jeddah</dc:title>
  <dc:creator/>
  <dc:language>en</dc:language>
  <cp:keywords/>
  <dcterms:created xsi:type="dcterms:W3CDTF">2025-12-12T02:50:27Z</dcterms:created>
  <dcterms:modified xsi:type="dcterms:W3CDTF">2025-12-12T02:50:27Z</dcterms:modified>
</cp:coreProperties>
</file>

<file path=docProps/custom.xml><?xml version="1.0" encoding="utf-8"?>
<Properties xmlns="http://schemas.openxmlformats.org/officeDocument/2006/custom-properties" xmlns:vt="http://schemas.openxmlformats.org/officeDocument/2006/docPropsVTypes"/>
</file>