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Xf8c982f32306bfe9163438cf7d62dcc8720aabf"/>
    <w:p>
      <w:pPr>
        <w:pStyle w:val="Heading1"/>
      </w:pPr>
      <w:r>
        <w:t xml:space="preserve">Dietitian Resume -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Sipho Khumalo</w:t>
      </w:r>
      <w:r>
        <w:br/>
      </w:r>
      <w:r>
        <w:rPr>
          <w:bCs/>
          <w:b/>
        </w:rPr>
        <w:t xml:space="preserve">Email:</w:t>
      </w:r>
      <w:r>
        <w:t xml:space="preserve"> </w:t>
      </w:r>
      <w:r>
        <w:t xml:space="preserve">sipho.khumalo@dietitianscape-town.co.za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passionate Dietitian with over a decade of experience in South Africa Cape Town, specializing in holistic nutrition and community health. Proficient in creating personalized meal plans, conducting nutritional assessments, and promoting healthy lifestyles tailored to the diverse cultural and socioeconomic needs of Cape Town's population. Committed to addressing public health challenges such as malnutrition, obesity, and diet-related diseases through evidence-based practices aligned with South African dietary guidelines. A strong advocate for accessible nutrition education and partnerships with local NGOs in Cape Town to improve food security. Skilled in leveraging technology for remote consultations and collaborating with multidisciplinary teams to deliver impactful healthcare solutions.</w:t>
      </w:r>
    </w:p>
    <w:bookmarkEnd w:id="22"/>
    <w:bookmarkStart w:id="23" w:name="education"/>
    <w:p>
      <w:pPr>
        <w:pStyle w:val="Heading2"/>
      </w:pPr>
      <w:r>
        <w:t xml:space="preserve">Education</w:t>
      </w:r>
    </w:p>
    <w:p>
      <w:pPr>
        <w:pStyle w:val="FirstParagraph"/>
      </w:pPr>
      <w:r>
        <w:rPr>
          <w:bCs/>
          <w:b/>
        </w:rPr>
        <w:t xml:space="preserve">Bachelor of Science (BSc) in Dietetics</w:t>
      </w:r>
      <w:r>
        <w:br/>
      </w:r>
      <w:r>
        <w:t xml:space="preserve">University of Cape Town, Cape Town, South Africa</w:t>
      </w:r>
      <w:r>
        <w:br/>
      </w:r>
      <w:r>
        <w:t xml:space="preserve">Graduated: 2010</w:t>
      </w:r>
      <w:r>
        <w:br/>
      </w:r>
      <w:r>
        <w:t xml:space="preserve">Honors: Dean’s List (Top 5%)</w:t>
      </w:r>
      <w:r>
        <w:br/>
      </w:r>
      <w:r>
        <w:t xml:space="preserve">Relevant coursework: Clinical Nutrition, Public Health Nutrition, Food Science</w:t>
      </w:r>
    </w:p>
    <w:p>
      <w:pPr>
        <w:pStyle w:val="BodyText"/>
      </w:pPr>
      <w:r>
        <w:rPr>
          <w:bCs/>
          <w:b/>
        </w:rPr>
        <w:t xml:space="preserve">Postgraduate Diploma in Community Nutrition</w:t>
      </w:r>
      <w:r>
        <w:br/>
      </w:r>
      <w:r>
        <w:t xml:space="preserve">Stellenbosch University, Cape Town, South Africa</w:t>
      </w:r>
      <w:r>
        <w:br/>
      </w:r>
      <w:r>
        <w:t xml:space="preserve">Completed: 2013</w:t>
      </w:r>
      <w:r>
        <w:br/>
      </w:r>
      <w:r>
        <w:t xml:space="preserve">Focus areas: Nutritional epidemiology, program design for underserved communities in South Africa.</w:t>
      </w:r>
    </w:p>
    <w:bookmarkEnd w:id="23"/>
    <w:bookmarkStart w:id="27" w:name="work-experience"/>
    <w:p>
      <w:pPr>
        <w:pStyle w:val="Heading2"/>
      </w:pPr>
      <w:r>
        <w:t xml:space="preserve">Work Experience</w:t>
      </w:r>
    </w:p>
    <w:bookmarkStart w:id="24" w:name="X97ea1452f0fa58ab9b71f386897ac7906296818"/>
    <w:p>
      <w:pPr>
        <w:pStyle w:val="Heading3"/>
      </w:pPr>
      <w:r>
        <w:t xml:space="preserve">Dietitian Lead - Cape Town Nutrition Initiative (CTNI)</w:t>
      </w:r>
    </w:p>
    <w:p>
      <w:pPr>
        <w:pStyle w:val="FirstParagraph"/>
      </w:pPr>
      <w:r>
        <w:rPr>
          <w:bCs/>
          <w:b/>
        </w:rPr>
        <w:t xml:space="preserve">June 2015 – Present</w:t>
      </w:r>
      <w:r>
        <w:br/>
      </w:r>
      <w:r>
        <w:t xml:space="preserve">South Africa Cape Town</w:t>
      </w:r>
      <w:r>
        <w:br/>
      </w:r>
      <w:r>
        <w:t xml:space="preserve">- Developed and implemented community nutrition programs targeting low-income families in Khayelitsha and Gugulethu, improving access to nutritious food through partnerships with local clinics.</w:t>
      </w:r>
      <w:r>
        <w:br/>
      </w:r>
      <w:r>
        <w:t xml:space="preserve">- Conducted nutritional assessments for over 1,000 patients annually, identifying key dietary deficiencies such as iron-deficiency anemia and vitamin D deficiency prevalent in Cape Town’s urban population.</w:t>
      </w:r>
      <w:r>
        <w:br/>
      </w:r>
      <w:r>
        <w:t xml:space="preserve">- Collaborated with schools in Cape Town to integrate nutrition education into the curriculum, reaching 5,000+ students annually.</w:t>
      </w:r>
      <w:r>
        <w:br/>
      </w:r>
      <w:r>
        <w:t xml:space="preserve">- Trained 20+ healthcare workers in Cape Town on culturally sensitive dietary counseling techniques.</w:t>
      </w:r>
    </w:p>
    <w:bookmarkEnd w:id="24"/>
    <w:bookmarkStart w:id="25" w:name="clinical-dietitian"/>
    <w:p>
      <w:pPr>
        <w:pStyle w:val="Heading3"/>
      </w:pPr>
      <w:r>
        <w:t xml:space="preserve">Clinical Dietitian</w:t>
      </w:r>
    </w:p>
    <w:p>
      <w:pPr>
        <w:pStyle w:val="FirstParagraph"/>
      </w:pPr>
      <w:r>
        <w:rPr>
          <w:bCs/>
          <w:b/>
        </w:rPr>
        <w:t xml:space="preserve">July 2012 – May 2015</w:t>
      </w:r>
      <w:r>
        <w:br/>
      </w:r>
      <w:r>
        <w:t xml:space="preserve">Groote Schuur Hospital, Cape Town, South Africa</w:t>
      </w:r>
      <w:r>
        <w:br/>
      </w:r>
      <w:r>
        <w:t xml:space="preserve">- Provided individualized dietary advice to patients with chronic conditions such as diabetes and hypertension, aligning with South African guidelines for non-communicable disease prevention.</w:t>
      </w:r>
      <w:r>
        <w:br/>
      </w:r>
      <w:r>
        <w:t xml:space="preserve">- Led a team in designing hospital meal plans that adhered to the National Department of Health’s nutrition standards while respecting cultural food preferences in Cape Town.</w:t>
      </w:r>
      <w:r>
        <w:br/>
      </w:r>
      <w:r>
        <w:t xml:space="preserve">- Published a case study on the impact of dietary interventions on postpartum recovery rates, presented at the 2014 South African Dietetics Conference.</w:t>
      </w:r>
    </w:p>
    <w:bookmarkEnd w:id="25"/>
    <w:bookmarkStart w:id="26" w:name="freelance-nutrition-consultant"/>
    <w:p>
      <w:pPr>
        <w:pStyle w:val="Heading3"/>
      </w:pPr>
      <w:r>
        <w:t xml:space="preserve">Freelance Nutrition Consultant</w:t>
      </w:r>
    </w:p>
    <w:p>
      <w:pPr>
        <w:pStyle w:val="FirstParagraph"/>
      </w:pPr>
      <w:r>
        <w:rPr>
          <w:bCs/>
          <w:b/>
        </w:rPr>
        <w:t xml:space="preserve">January 2010 – June 2012</w:t>
      </w:r>
      <w:r>
        <w:br/>
      </w:r>
      <w:r>
        <w:t xml:space="preserve">Cape Town, South Africa</w:t>
      </w:r>
      <w:r>
        <w:br/>
      </w:r>
      <w:r>
        <w:t xml:space="preserve">- Offered private consultations to individuals and families, focusing on weight management, sports nutrition, and allergy-friendly diets.</w:t>
      </w:r>
      <w:r>
        <w:br/>
      </w:r>
      <w:r>
        <w:t xml:space="preserve">- Partnered with local gyms in Cape Town to create nutrition programs for athletes and fitness enthusiasts.</w:t>
      </w:r>
      <w:r>
        <w:br/>
      </w:r>
      <w:r>
        <w:t xml:space="preserve">- Developed a mobile app for tracking dietary habits tailored to South African food markets.</w:t>
      </w:r>
    </w:p>
    <w:bookmarkEnd w:id="26"/>
    <w:bookmarkEnd w:id="27"/>
    <w:bookmarkStart w:id="28" w:name="skills"/>
    <w:p>
      <w:pPr>
        <w:pStyle w:val="Heading2"/>
      </w:pPr>
      <w:r>
        <w:t xml:space="preserve">Skills</w:t>
      </w:r>
    </w:p>
    <w:p>
      <w:pPr>
        <w:numPr>
          <w:ilvl w:val="0"/>
          <w:numId w:val="1001"/>
        </w:numPr>
        <w:pStyle w:val="Compact"/>
      </w:pPr>
      <w:r>
        <w:t xml:space="preserve">Expertise in nutritional assessment and meal planning</w:t>
      </w:r>
    </w:p>
    <w:p>
      <w:pPr>
        <w:numPr>
          <w:ilvl w:val="0"/>
          <w:numId w:val="1001"/>
        </w:numPr>
        <w:pStyle w:val="Compact"/>
      </w:pPr>
      <w:r>
        <w:t xml:space="preserve">Cultural competence in South Africa’s diverse communities (e.g., Xhosa, Afrikaner, Khoisan)</w:t>
      </w:r>
    </w:p>
    <w:p>
      <w:pPr>
        <w:numPr>
          <w:ilvl w:val="0"/>
          <w:numId w:val="1001"/>
        </w:numPr>
        <w:pStyle w:val="Compact"/>
      </w:pPr>
      <w:r>
        <w:t xml:space="preserve">Proficient in using EzyHealth and MyFitnessPal for dietary tracking</w:t>
      </w:r>
    </w:p>
    <w:p>
      <w:pPr>
        <w:numPr>
          <w:ilvl w:val="0"/>
          <w:numId w:val="1001"/>
        </w:numPr>
        <w:pStyle w:val="Compact"/>
      </w:pPr>
      <w:r>
        <w:t xml:space="preserve">Strong communication skills for patient education and public speaking</w:t>
      </w:r>
    </w:p>
    <w:p>
      <w:pPr>
        <w:numPr>
          <w:ilvl w:val="0"/>
          <w:numId w:val="1001"/>
        </w:numPr>
        <w:pStyle w:val="Compact"/>
      </w:pPr>
      <w:r>
        <w:t xml:space="preserve">Certified in Advanced Cardiac Life Support (ACLS) and Food Safety Standards (South Africa)</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Registration with the Health Professions Council of South Africa (HPCSA)</w:t>
      </w:r>
      <w:r>
        <w:br/>
      </w:r>
      <w:r>
        <w:t xml:space="preserve">Valid since 2010</w:t>
      </w:r>
    </w:p>
    <w:p>
      <w:pPr>
        <w:pStyle w:val="BodyText"/>
      </w:pPr>
      <w:r>
        <w:rPr>
          <w:bCs/>
          <w:b/>
        </w:rPr>
        <w:t xml:space="preserve">Certificate in Sports Nutrition</w:t>
      </w:r>
      <w:r>
        <w:br/>
      </w:r>
      <w:r>
        <w:t xml:space="preserve">International Society of Sports Nutrition (ISSN), 2017</w:t>
      </w:r>
    </w:p>
    <w:p>
      <w:pPr>
        <w:pStyle w:val="BodyText"/>
      </w:pPr>
      <w:r>
        <w:rPr>
          <w:bCs/>
          <w:b/>
        </w:rPr>
        <w:t xml:space="preserve">Advanced Training in Paediatric Nutrition</w:t>
      </w:r>
      <w:r>
        <w:br/>
      </w:r>
      <w:r>
        <w:t xml:space="preserve">South African Society of Child Health, 2019</w:t>
      </w:r>
    </w:p>
    <w:bookmarkEnd w:id="29"/>
    <w:bookmarkEnd w:id="30"/>
    <w:bookmarkStart w:id="31" w:name="professional-memberships"/>
    <w:p>
      <w:pPr>
        <w:pStyle w:val="Heading2"/>
      </w:pPr>
      <w:r>
        <w:t xml:space="preserve">Professional Memberships</w:t>
      </w:r>
    </w:p>
    <w:p>
      <w:pPr>
        <w:numPr>
          <w:ilvl w:val="0"/>
          <w:numId w:val="1002"/>
        </w:numPr>
        <w:pStyle w:val="Compact"/>
      </w:pPr>
      <w:r>
        <w:t xml:space="preserve">Dietitians Association of South Africa (DASA)</w:t>
      </w:r>
    </w:p>
    <w:p>
      <w:pPr>
        <w:numPr>
          <w:ilvl w:val="0"/>
          <w:numId w:val="1002"/>
        </w:numPr>
        <w:pStyle w:val="Compact"/>
      </w:pPr>
      <w:r>
        <w:t xml:space="preserve">Southern African Society for Clinical Nutrition (SASCN)</w:t>
      </w:r>
    </w:p>
    <w:p>
      <w:pPr>
        <w:numPr>
          <w:ilvl w:val="0"/>
          <w:numId w:val="1002"/>
        </w:numPr>
        <w:pStyle w:val="Compact"/>
      </w:pPr>
      <w:r>
        <w:t xml:space="preserve">Cape Town Dietitians Network</w:t>
      </w:r>
    </w:p>
    <w:bookmarkEnd w:id="31"/>
    <w:bookmarkStart w:id="32" w:name="languages"/>
    <w:p>
      <w:pPr>
        <w:pStyle w:val="Heading2"/>
      </w:pPr>
      <w:r>
        <w:t xml:space="preserve">Languages</w:t>
      </w:r>
    </w:p>
    <w:p>
      <w:pPr>
        <w:pStyle w:val="FirstParagraph"/>
      </w:pPr>
      <w:r>
        <w:t xml:space="preserve">English (fluent), Afrikaans (intermediate), Xhosa (basic)</w:t>
      </w:r>
    </w:p>
    <w:bookmarkEnd w:id="32"/>
    <w:bookmarkStart w:id="33" w:name="references"/>
    <w:p>
      <w:pPr>
        <w:pStyle w:val="Heading2"/>
      </w:pPr>
      <w:r>
        <w:t xml:space="preserve">References</w:t>
      </w:r>
    </w:p>
    <w:p>
      <w:pPr>
        <w:pStyle w:val="FirstParagraph"/>
      </w:pPr>
      <w:r>
        <w:t xml:space="preserve">Available upon request. Contact Sipho Khumalo at +27 83 123 4567 or sipho.khumalo@dietitianscape-town.co.za.</w:t>
      </w:r>
    </w:p>
    <w:bookmarkEnd w:id="33"/>
    <w:p>
      <w:pPr>
        <w:pStyle w:val="BodyText"/>
      </w:pPr>
      <w:r>
        <w:t xml:space="preserve">© 2023 Sipho Khumalo | Dietitian in South Africa Cape Town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South Africa Cape Town</dc:title>
  <dc:creator/>
  <dc:language>en</dc:language>
  <cp:keywords/>
  <dcterms:created xsi:type="dcterms:W3CDTF">2026-07-23T14:53:50Z</dcterms:created>
  <dcterms:modified xsi:type="dcterms:W3CDTF">2026-07-23T14:53:50Z</dcterms:modified>
</cp:coreProperties>
</file>

<file path=docProps/custom.xml><?xml version="1.0" encoding="utf-8"?>
<Properties xmlns="http://schemas.openxmlformats.org/officeDocument/2006/custom-properties" xmlns:vt="http://schemas.openxmlformats.org/officeDocument/2006/docPropsVTypes"/>
</file>