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resume"/>
    <w:p>
      <w:pPr>
        <w:pStyle w:val="Heading1"/>
      </w:pPr>
      <w:r>
        <w:t xml:space="preserve">Resume</w:t>
      </w:r>
    </w:p>
    <w:p>
      <w:pPr>
        <w:pStyle w:val="FirstParagraph"/>
      </w:pPr>
      <w:r>
        <w:rPr>
          <w:bCs/>
          <w:b/>
        </w:rPr>
        <w:t xml:space="preserve">Tharusha A. Wijesinghe</w:t>
      </w:r>
    </w:p>
    <w:p>
      <w:pPr>
        <w:pStyle w:val="BodyText"/>
      </w:pPr>
      <w:r>
        <w:t xml:space="preserve">Address: 56, Galle Road, Colombo 07, Sri Lanka</w:t>
      </w:r>
    </w:p>
    <w:p>
      <w:pPr>
        <w:pStyle w:val="BodyText"/>
      </w:pPr>
      <w:r>
        <w:t xml:space="preserve">Email: tharusha.wijesinghe@example.com | Phone: +94 11 234 5678</w:t>
      </w:r>
    </w:p>
    <w:p>
      <w:pPr>
        <w:pStyle w:val="BodyText"/>
      </w:pPr>
      <w:r>
        <w:t xml:space="preserve">LinkedIn: linkedin.com/in/tharusha-wijesinghe-dietitian | Website: www.tharushawijesinghe.co.lk</w:t>
      </w:r>
    </w:p>
    <w:bookmarkStart w:id="20" w:name="professional-summary"/>
    <w:p>
      <w:pPr>
        <w:pStyle w:val="Heading2"/>
      </w:pPr>
      <w:r>
        <w:t xml:space="preserve">Professional Summary</w:t>
      </w:r>
    </w:p>
    <w:p>
      <w:pPr>
        <w:pStyle w:val="FirstParagraph"/>
      </w:pPr>
      <w:r>
        <w:t xml:space="preserve">As a dedicated and passionate Dietitian based in Sri Lanka Colombo, I have spent over 8 years specializing in clinical nutrition, community health, and public dietary education. My career has been deeply rooted in addressing the unique nutritional challenges of Sri Lankan populations while adhering to international best practices. With expertise in managing diet-related disorders such as diabetes, hypertension, and obesity, I strive to deliver personalized care that aligns with the cultural and socioeconomic context of Sri Lanka Colombo. My work as a Dietitian has been recognized for its impact on promoting holistic health outcomes through evidence-based nutrition strategies tailored to local needs.</w:t>
      </w:r>
    </w:p>
    <w:bookmarkEnd w:id="20"/>
    <w:bookmarkStart w:id="23" w:name="professional-experience"/>
    <w:p>
      <w:pPr>
        <w:pStyle w:val="Heading2"/>
      </w:pPr>
      <w:r>
        <w:t xml:space="preserve">Professional Experience</w:t>
      </w:r>
    </w:p>
    <w:bookmarkStart w:id="21" w:name="lead-dietitian"/>
    <w:p>
      <w:pPr>
        <w:pStyle w:val="Heading3"/>
      </w:pPr>
      <w:r>
        <w:t xml:space="preserve">Lead Dietitian</w:t>
      </w:r>
    </w:p>
    <w:p>
      <w:pPr>
        <w:pStyle w:val="FirstParagraph"/>
      </w:pPr>
      <w:r>
        <w:rPr>
          <w:bCs/>
          <w:b/>
        </w:rPr>
        <w:t xml:space="preserve">Sri Lanka National Hospital, Colombo</w:t>
      </w:r>
      <w:r>
        <w:t xml:space="preserve"> </w:t>
      </w:r>
      <w:r>
        <w:t xml:space="preserve">| Jan 2018 – Present</w:t>
      </w:r>
    </w:p>
    <w:p>
      <w:pPr>
        <w:numPr>
          <w:ilvl w:val="0"/>
          <w:numId w:val="1001"/>
        </w:numPr>
        <w:pStyle w:val="Compact"/>
      </w:pPr>
      <w:r>
        <w:t xml:space="preserve">Provided nutritional assessments and dietary planning for patients with chronic diseases, focusing on culturally appropriate meal solutions in Sri Lanka Colombo.</w:t>
      </w:r>
    </w:p>
    <w:p>
      <w:pPr>
        <w:numPr>
          <w:ilvl w:val="0"/>
          <w:numId w:val="1001"/>
        </w:numPr>
        <w:pStyle w:val="Compact"/>
      </w:pPr>
      <w:r>
        <w:t xml:space="preserve">Collaborated with medical teams to develop hospital meal programs that adhered to the dietary restrictions of diverse cultural groups in Colombo.</w:t>
      </w:r>
    </w:p>
    <w:p>
      <w:pPr>
        <w:numPr>
          <w:ilvl w:val="0"/>
          <w:numId w:val="1001"/>
        </w:numPr>
        <w:pStyle w:val="Compact"/>
      </w:pPr>
      <w:r>
        <w:t xml:space="preserve">Conducted workshops on healthy eating habits for underserved communities, emphasizing the use of locally available ingredients in Sri Lanka’s culinary traditions.</w:t>
      </w:r>
    </w:p>
    <w:p>
      <w:pPr>
        <w:numPr>
          <w:ilvl w:val="0"/>
          <w:numId w:val="1001"/>
        </w:numPr>
        <w:pStyle w:val="Compact"/>
      </w:pPr>
      <w:r>
        <w:t xml:space="preserve">Published research on the impact of traditional Sri Lankan diets on modern health issues, presented at the Colombo Nutrition Symposium 2022.</w:t>
      </w:r>
    </w:p>
    <w:bookmarkEnd w:id="21"/>
    <w:bookmarkStart w:id="22" w:name="clinical-dietitian"/>
    <w:p>
      <w:pPr>
        <w:pStyle w:val="Heading3"/>
      </w:pPr>
      <w:r>
        <w:t xml:space="preserve">Clinical Dietitian</w:t>
      </w:r>
    </w:p>
    <w:p>
      <w:pPr>
        <w:pStyle w:val="FirstParagraph"/>
      </w:pPr>
      <w:r>
        <w:rPr>
          <w:bCs/>
          <w:b/>
        </w:rPr>
        <w:t xml:space="preserve">Healthpoint Hospitals, Colombo</w:t>
      </w:r>
      <w:r>
        <w:t xml:space="preserve"> </w:t>
      </w:r>
      <w:r>
        <w:t xml:space="preserve">| Jul 2015 – Dec 2017</w:t>
      </w:r>
    </w:p>
    <w:p>
      <w:pPr>
        <w:numPr>
          <w:ilvl w:val="0"/>
          <w:numId w:val="1002"/>
        </w:numPr>
        <w:pStyle w:val="Compact"/>
      </w:pPr>
      <w:r>
        <w:t xml:space="preserve">Managed outpatient nutrition counseling for individuals with metabolic disorders, integrating Sri Lankan dietary practices into treatment plans.</w:t>
      </w:r>
    </w:p>
    <w:p>
      <w:pPr>
        <w:numPr>
          <w:ilvl w:val="0"/>
          <w:numId w:val="1002"/>
        </w:numPr>
        <w:pStyle w:val="Compact"/>
      </w:pPr>
      <w:r>
        <w:t xml:space="preserve">Developed and implemented a community-based nutrition program in Colombo’s urban slums, reaching over 500 families with free dietary consultations.</w:t>
      </w:r>
    </w:p>
    <w:p>
      <w:pPr>
        <w:numPr>
          <w:ilvl w:val="0"/>
          <w:numId w:val="1002"/>
        </w:numPr>
        <w:pStyle w:val="Compact"/>
      </w:pPr>
      <w:r>
        <w:t xml:space="preserve">Trained healthcare staff on the importance of nutrition in disease prevention, particularly focusing on Sri Lanka’s rising obesity rates among youth.</w:t>
      </w:r>
    </w:p>
    <w:p>
      <w:pPr>
        <w:numPr>
          <w:ilvl w:val="0"/>
          <w:numId w:val="1002"/>
        </w:numPr>
        <w:pStyle w:val="Compact"/>
      </w:pPr>
      <w:r>
        <w:t xml:space="preserve">Received the "Excellence in Patient Care" award from Healthpoint Hospitals in 2016 for innovative approaches to dietary education.</w:t>
      </w:r>
    </w:p>
    <w:bookmarkEnd w:id="22"/>
    <w:bookmarkEnd w:id="23"/>
    <w:bookmarkStart w:id="25" w:name="educational-background"/>
    <w:p>
      <w:pPr>
        <w:pStyle w:val="Heading2"/>
      </w:pPr>
      <w:r>
        <w:t xml:space="preserve">Educational Background</w:t>
      </w:r>
    </w:p>
    <w:bookmarkStart w:id="24" w:name="bsc-hons-in-nutrition-and-dietetics"/>
    <w:p>
      <w:pPr>
        <w:pStyle w:val="Heading3"/>
      </w:pPr>
      <w:r>
        <w:t xml:space="preserve">BSc (Hons) in Nutrition and Dietetics</w:t>
      </w:r>
    </w:p>
    <w:p>
      <w:pPr>
        <w:pStyle w:val="FirstParagraph"/>
      </w:pPr>
      <w:r>
        <w:rPr>
          <w:bCs/>
          <w:b/>
        </w:rPr>
        <w:t xml:space="preserve">University of Ruhuna, Sri Lanka</w:t>
      </w:r>
      <w:r>
        <w:t xml:space="preserve"> </w:t>
      </w:r>
      <w:r>
        <w:t xml:space="preserve">| Graduated 2014</w:t>
      </w:r>
    </w:p>
    <w:p>
      <w:pPr>
        <w:numPr>
          <w:ilvl w:val="0"/>
          <w:numId w:val="1003"/>
        </w:numPr>
        <w:pStyle w:val="Compact"/>
      </w:pPr>
      <w:r>
        <w:t xml:space="preserve">Focus areas included public health nutrition, food science, and clinical dietetics with a specialization in Sri Lankan dietary patterns.</w:t>
      </w:r>
    </w:p>
    <w:p>
      <w:pPr>
        <w:numPr>
          <w:ilvl w:val="0"/>
          <w:numId w:val="1003"/>
        </w:numPr>
        <w:pStyle w:val="Compact"/>
      </w:pPr>
      <w:r>
        <w:t xml:space="preserve">Conducted a research project on the nutritional status of schoolchildren in Colombo, highlighting gaps in micronutrient intake.</w:t>
      </w:r>
    </w:p>
    <w:bookmarkEnd w:id="24"/>
    <w:bookmarkEnd w:id="25"/>
    <w:bookmarkStart w:id="26" w:name="X64bf34c9cd753177a6b0a1e042939c90e6e1fbf"/>
    <w:p>
      <w:pPr>
        <w:pStyle w:val="Heading2"/>
      </w:pPr>
      <w:r>
        <w:t xml:space="preserve">Certifications and Professional Development</w:t>
      </w:r>
    </w:p>
    <w:p>
      <w:pPr>
        <w:numPr>
          <w:ilvl w:val="0"/>
          <w:numId w:val="1004"/>
        </w:numPr>
        <w:pStyle w:val="Compact"/>
      </w:pPr>
      <w:r>
        <w:t xml:space="preserve">Registered Dietitian (RD) – Sri Lanka Nutrition Society, 2017</w:t>
      </w:r>
    </w:p>
    <w:p>
      <w:pPr>
        <w:numPr>
          <w:ilvl w:val="0"/>
          <w:numId w:val="1004"/>
        </w:numPr>
        <w:pStyle w:val="Compact"/>
      </w:pPr>
      <w:r>
        <w:t xml:space="preserve">Certified Diabetes Educator (CDE) – American Association of Diabetes Educators, 2019</w:t>
      </w:r>
    </w:p>
    <w:p>
      <w:pPr>
        <w:numPr>
          <w:ilvl w:val="0"/>
          <w:numId w:val="1004"/>
        </w:numPr>
        <w:pStyle w:val="Compact"/>
      </w:pPr>
      <w:r>
        <w:t xml:space="preserve">Advanced Training in Nutritional Therapy for Chronic Diseases – Colombo Institute of Health Sciences, 2021</w:t>
      </w:r>
    </w:p>
    <w:p>
      <w:pPr>
        <w:numPr>
          <w:ilvl w:val="0"/>
          <w:numId w:val="1004"/>
        </w:numPr>
        <w:pStyle w:val="Compact"/>
      </w:pPr>
      <w:r>
        <w:t xml:space="preserve">Workshop on "Sustainable Diets in Sri Lanka" – Ministry of Health, 2023</w:t>
      </w:r>
    </w:p>
    <w:bookmarkEnd w:id="26"/>
    <w:bookmarkStart w:id="27" w:name="skills-and-competencies"/>
    <w:p>
      <w:pPr>
        <w:pStyle w:val="Heading2"/>
      </w:pPr>
      <w:r>
        <w:t xml:space="preserve">Skills and Competencies</w:t>
      </w:r>
    </w:p>
    <w:p>
      <w:pPr>
        <w:numPr>
          <w:ilvl w:val="0"/>
          <w:numId w:val="1005"/>
        </w:numPr>
        <w:pStyle w:val="Compact"/>
      </w:pPr>
      <w:r>
        <w:t xml:space="preserve">Expertise in developing personalized nutrition plans for Sri Lanka Colombo’s diverse population, including Sinhalese, Tamil, and Muslim communities.</w:t>
      </w:r>
    </w:p>
    <w:p>
      <w:pPr>
        <w:numPr>
          <w:ilvl w:val="0"/>
          <w:numId w:val="1005"/>
        </w:numPr>
        <w:pStyle w:val="Compact"/>
      </w:pPr>
      <w:r>
        <w:t xml:space="preserve">Fluent in English and Sinhala; proficient in Tamil for client communication.</w:t>
      </w:r>
    </w:p>
    <w:p>
      <w:pPr>
        <w:numPr>
          <w:ilvl w:val="0"/>
          <w:numId w:val="1005"/>
        </w:numPr>
        <w:pStyle w:val="Compact"/>
      </w:pPr>
      <w:r>
        <w:t xml:space="preserve">Skilled in using nutritional software (e.g., NutriCalc) and electronic health records (EHR) systems common in Sri Lankan hospitals.</w:t>
      </w:r>
    </w:p>
    <w:p>
      <w:pPr>
        <w:numPr>
          <w:ilvl w:val="0"/>
          <w:numId w:val="1005"/>
        </w:numPr>
        <w:pStyle w:val="Compact"/>
      </w:pPr>
      <w:r>
        <w:t xml:space="preserve">Cultural competency in understanding traditional Sri Lankan foods like rice, dhal, and coconut-based dishes for dietary planning.</w:t>
      </w:r>
    </w:p>
    <w:p>
      <w:pPr>
        <w:numPr>
          <w:ilvl w:val="0"/>
          <w:numId w:val="1005"/>
        </w:numPr>
        <w:pStyle w:val="Compact"/>
      </w:pPr>
      <w:r>
        <w:t xml:space="preserve">Strong public speaking and educational skills, with experience conducting seminars at universities and community centers in Colombo.</w:t>
      </w:r>
    </w:p>
    <w:bookmarkEnd w:id="27"/>
    <w:bookmarkStart w:id="28" w:name="languages"/>
    <w:p>
      <w:pPr>
        <w:pStyle w:val="Heading2"/>
      </w:pPr>
      <w:r>
        <w:t xml:space="preserve">Languages</w:t>
      </w:r>
    </w:p>
    <w:p>
      <w:pPr>
        <w:numPr>
          <w:ilvl w:val="0"/>
          <w:numId w:val="1006"/>
        </w:numPr>
        <w:pStyle w:val="Compact"/>
      </w:pPr>
      <w:r>
        <w:t xml:space="preserve">English – Native proficiency</w:t>
      </w:r>
    </w:p>
    <w:p>
      <w:pPr>
        <w:numPr>
          <w:ilvl w:val="0"/>
          <w:numId w:val="1006"/>
        </w:numPr>
        <w:pStyle w:val="Compact"/>
      </w:pPr>
      <w:r>
        <w:t xml:space="preserve">Sinhala – Native proficiency</w:t>
      </w:r>
    </w:p>
    <w:p>
      <w:pPr>
        <w:numPr>
          <w:ilvl w:val="0"/>
          <w:numId w:val="1006"/>
        </w:numPr>
        <w:pStyle w:val="Compact"/>
      </w:pPr>
      <w:r>
        <w:t xml:space="preserve">Tamil – Intermediate (reading/writing)</w:t>
      </w:r>
    </w:p>
    <w:bookmarkEnd w:id="28"/>
    <w:bookmarkStart w:id="29" w:name="additional-information"/>
    <w:p>
      <w:pPr>
        <w:pStyle w:val="Heading2"/>
      </w:pPr>
      <w:r>
        <w:t xml:space="preserve">Additional Information</w:t>
      </w:r>
    </w:p>
    <w:p>
      <w:pPr>
        <w:pStyle w:val="FirstParagraph"/>
      </w:pPr>
      <w:r>
        <w:t xml:space="preserve">As a Dietitian in Sri Lanka Colombo, I actively participate in initiatives that address public health challenges, such as malnutrition and diet-related diseases. My work has been featured in local media outlets like the</w:t>
      </w:r>
      <w:r>
        <w:t xml:space="preserve"> </w:t>
      </w:r>
      <w:r>
        <w:rPr>
          <w:iCs/>
          <w:i/>
        </w:rPr>
        <w:t xml:space="preserve">News First</w:t>
      </w:r>
      <w:r>
        <w:t xml:space="preserve"> </w:t>
      </w:r>
      <w:r>
        <w:t xml:space="preserve">and</w:t>
      </w:r>
      <w:r>
        <w:t xml:space="preserve"> </w:t>
      </w:r>
      <w:r>
        <w:rPr>
          <w:iCs/>
          <w:i/>
        </w:rPr>
        <w:t xml:space="preserve">Island Newspapers</w:t>
      </w:r>
      <w:r>
        <w:t xml:space="preserve">, where I shared insights on improving dietary habits in urban areas. I am also a member of the Sri Lanka Dietetic Association (SLDA), regularly attending conferences to stay updated on global and local nutrition trends.</w:t>
      </w:r>
    </w:p>
    <w:p>
      <w:pPr>
        <w:pStyle w:val="BodyText"/>
      </w:pPr>
      <w:r>
        <w:t xml:space="preserve">In my free time, I volunteer with NGOs like the</w:t>
      </w:r>
      <w:r>
        <w:t xml:space="preserve"> </w:t>
      </w:r>
      <w:r>
        <w:rPr>
          <w:bCs/>
          <w:b/>
        </w:rPr>
        <w:t xml:space="preserve">Colombo Health Foundation</w:t>
      </w:r>
      <w:r>
        <w:t xml:space="preserve">, providing free nutrition consultations to low-income families. My commitment to promoting health through diet is driven by the belief that accessible, culturally relevant nutritional education can transform lives in Sri Lanka Colombo and beyond.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Sri Lanka Colombo</dc:title>
  <dc:creator/>
  <cp:keywords/>
  <dcterms:created xsi:type="dcterms:W3CDTF">2025-12-11T04:30:27Z</dcterms:created>
  <dcterms:modified xsi:type="dcterms:W3CDTF">2025-12-11T04:30:27Z</dcterms:modified>
</cp:coreProperties>
</file>

<file path=docProps/custom.xml><?xml version="1.0" encoding="utf-8"?>
<Properties xmlns="http://schemas.openxmlformats.org/officeDocument/2006/custom-properties" xmlns:vt="http://schemas.openxmlformats.org/officeDocument/2006/docPropsVTypes"/>
</file>