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Dietitian</w:t>
      </w:r>
      <w:r>
        <w:t xml:space="preserve"> </w:t>
      </w:r>
      <w:r>
        <w:t xml:space="preserve">in</w:t>
      </w:r>
      <w:r>
        <w:t xml:space="preserve"> </w:t>
      </w:r>
      <w:r>
        <w:t xml:space="preserve">Turkey</w:t>
      </w:r>
      <w:r>
        <w:t xml:space="preserve"> </w:t>
      </w:r>
      <w:r>
        <w:t xml:space="preserve">Istanbul</w:t>
      </w:r>
    </w:p>
    <w:bookmarkStart w:id="33" w:name="dietitian-resume-istanbul-turkey"/>
    <w:p>
      <w:pPr>
        <w:pStyle w:val="Heading1"/>
      </w:pPr>
      <w:r>
        <w:t xml:space="preserve">Dietitian Resume | Istanbul, Turkey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ayselyilmaz@dietitianistanbul.com</w:t>
      </w:r>
      <w:r>
        <w:br/>
      </w:r>
      <w:r>
        <w:rPr>
          <w:bCs/>
          <w:b/>
        </w:rPr>
        <w:t xml:space="preserve">Phone:</w:t>
      </w:r>
      <w:r>
        <w:t xml:space="preserve"> </w:t>
      </w:r>
      <w:r>
        <w:t xml:space="preserve">+90 555 123 4567</w:t>
      </w:r>
      <w:r>
        <w:br/>
      </w:r>
      <w:r>
        <w:rPr>
          <w:bCs/>
          <w:b/>
        </w:rPr>
        <w:t xml:space="preserve">Address:</w:t>
      </w:r>
      <w:r>
        <w:t xml:space="preserve"> </w:t>
      </w:r>
      <w:r>
        <w:t xml:space="preserve">Şişli, Istanbul, Turkey</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nutrition science, public health, and clinical dietetics. Specialized in providing personalized dietary solutions tailored to the unique cultural and culinary traditions of Turkey Istanbul. Committed to promoting healthy lifestyles through evidence-based practices while respecting local food habits and dietary needs. Proven track record in managing chronic diseases, weight management programs, and community nutrition initiatives within Istanbul’s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 and Dietetics</w:t>
      </w:r>
      <w:r>
        <w:br/>
      </w:r>
      <w:r>
        <w:t xml:space="preserve">Marmara University, Istanbul, Turkey</w:t>
      </w:r>
      <w:r>
        <w:br/>
      </w:r>
      <w:r>
        <w:t xml:space="preserve">Graduated: June 2015</w:t>
      </w:r>
    </w:p>
    <w:p>
      <w:pPr>
        <w:numPr>
          <w:ilvl w:val="0"/>
          <w:numId w:val="1001"/>
        </w:numPr>
        <w:pStyle w:val="Compact"/>
      </w:pPr>
      <w:r>
        <w:rPr>
          <w:bCs/>
          <w:b/>
        </w:rPr>
        <w:t xml:space="preserve">Master of Science in Public Health Nutrition</w:t>
      </w:r>
      <w:r>
        <w:br/>
      </w:r>
      <w:r>
        <w:t xml:space="preserve">Hacettepe University, Ankara, Turkey</w:t>
      </w:r>
      <w:r>
        <w:br/>
      </w:r>
      <w:r>
        <w:t xml:space="preserve">Graduated: June 2017</w:t>
      </w:r>
    </w:p>
    <w:bookmarkEnd w:id="22"/>
    <w:bookmarkStart w:id="26" w:name="professional-experience"/>
    <w:p>
      <w:pPr>
        <w:pStyle w:val="Heading2"/>
      </w:pPr>
      <w:r>
        <w:t xml:space="preserve">Professional Experience</w:t>
      </w:r>
    </w:p>
    <w:bookmarkStart w:id="23" w:name="X27be3d6e7c657e359bcdf3be15c3804d21a0795"/>
    <w:p>
      <w:pPr>
        <w:pStyle w:val="Heading3"/>
      </w:pPr>
      <w:r>
        <w:t xml:space="preserve">Dietitian | Medipol University Hospital, Istanbul</w:t>
      </w:r>
    </w:p>
    <w:p>
      <w:pPr>
        <w:pStyle w:val="FirstParagraph"/>
      </w:pPr>
      <w:r>
        <w:rPr>
          <w:iCs/>
          <w:i/>
        </w:rPr>
        <w:t xml:space="preserve">September 2018 – Present</w:t>
      </w:r>
    </w:p>
    <w:p>
      <w:pPr>
        <w:numPr>
          <w:ilvl w:val="0"/>
          <w:numId w:val="1002"/>
        </w:numPr>
        <w:pStyle w:val="Compact"/>
      </w:pPr>
      <w:r>
        <w:t xml:space="preserve">Provided clinical nutrition care to patients with chronic conditions such as diabetes, cardiovascular disease, and obesity.</w:t>
      </w:r>
    </w:p>
    <w:p>
      <w:pPr>
        <w:numPr>
          <w:ilvl w:val="0"/>
          <w:numId w:val="1002"/>
        </w:numPr>
        <w:pStyle w:val="Compact"/>
      </w:pPr>
      <w:r>
        <w:t xml:space="preserve">Developed individualized meal plans incorporating traditional Turkish dishes while ensuring nutritional balance.</w:t>
      </w:r>
    </w:p>
    <w:p>
      <w:pPr>
        <w:numPr>
          <w:ilvl w:val="0"/>
          <w:numId w:val="1002"/>
        </w:numPr>
        <w:pStyle w:val="Compact"/>
      </w:pPr>
      <w:r>
        <w:t xml:space="preserve">Collaborated with healthcare teams to improve patient outcomes through dietary interventions.</w:t>
      </w:r>
    </w:p>
    <w:p>
      <w:pPr>
        <w:numPr>
          <w:ilvl w:val="0"/>
          <w:numId w:val="1002"/>
        </w:numPr>
        <w:pStyle w:val="Compact"/>
      </w:pPr>
      <w:r>
        <w:t xml:space="preserve">Conducted workshops on healthy eating habits for patients and their families in Istanbul’s multicultural communities.</w:t>
      </w:r>
    </w:p>
    <w:bookmarkEnd w:id="23"/>
    <w:bookmarkStart w:id="24" w:name="Xba10b510a4d1363293ee7a2624b8e7ca4f9774a"/>
    <w:p>
      <w:pPr>
        <w:pStyle w:val="Heading3"/>
      </w:pPr>
      <w:r>
        <w:t xml:space="preserve">Dietitian Intern | Istanbul Public Health Directorate</w:t>
      </w:r>
    </w:p>
    <w:p>
      <w:pPr>
        <w:pStyle w:val="FirstParagraph"/>
      </w:pPr>
      <w:r>
        <w:rPr>
          <w:iCs/>
          <w:i/>
        </w:rPr>
        <w:t xml:space="preserve">June 2015 – August 2018</w:t>
      </w:r>
    </w:p>
    <w:p>
      <w:pPr>
        <w:numPr>
          <w:ilvl w:val="0"/>
          <w:numId w:val="1003"/>
        </w:numPr>
        <w:pStyle w:val="Compact"/>
      </w:pPr>
      <w:r>
        <w:t xml:space="preserve">Supported the implementation of national nutrition programs targeting children, pregnant women, and elderly populations in Istanbul.</w:t>
      </w:r>
    </w:p>
    <w:p>
      <w:pPr>
        <w:numPr>
          <w:ilvl w:val="0"/>
          <w:numId w:val="1003"/>
        </w:numPr>
        <w:pStyle w:val="Compact"/>
      </w:pPr>
      <w:r>
        <w:t xml:space="preserve">Organized community events to raise awareness about the importance of a balanced diet in Turkey’s urban settings.</w:t>
      </w:r>
    </w:p>
    <w:p>
      <w:pPr>
        <w:numPr>
          <w:ilvl w:val="0"/>
          <w:numId w:val="1003"/>
        </w:numPr>
        <w:pStyle w:val="Compact"/>
      </w:pPr>
      <w:r>
        <w:t xml:space="preserve">Collected and analyzed dietary data to identify trends and recommend policy improvements for public health initiatives.</w:t>
      </w:r>
    </w:p>
    <w:bookmarkEnd w:id="24"/>
    <w:bookmarkStart w:id="25" w:name="Xd0389acd46d57acbf6df583c38a0224aedbb44f"/>
    <w:p>
      <w:pPr>
        <w:pStyle w:val="Heading3"/>
      </w:pPr>
      <w:r>
        <w:t xml:space="preserve">Freelance Dietitian | Private Practice, Istanbul</w:t>
      </w:r>
    </w:p>
    <w:p>
      <w:pPr>
        <w:pStyle w:val="FirstParagraph"/>
      </w:pPr>
      <w:r>
        <w:rPr>
          <w:iCs/>
          <w:i/>
        </w:rPr>
        <w:t xml:space="preserve">January 2019 – Present</w:t>
      </w:r>
    </w:p>
    <w:p>
      <w:pPr>
        <w:numPr>
          <w:ilvl w:val="0"/>
          <w:numId w:val="1004"/>
        </w:numPr>
        <w:pStyle w:val="Compact"/>
      </w:pPr>
      <w:r>
        <w:t xml:space="preserve">Offered one-on-one consultations to clients seeking weight management, sports nutrition, and general wellness guidance.</w:t>
      </w:r>
    </w:p>
    <w:p>
      <w:pPr>
        <w:numPr>
          <w:ilvl w:val="0"/>
          <w:numId w:val="1004"/>
        </w:numPr>
        <w:pStyle w:val="Compact"/>
      </w:pPr>
      <w:r>
        <w:t xml:space="preserve">Created educational content in Turkish and English about Turkish cuisine and its health benefits for international clients.</w:t>
      </w:r>
    </w:p>
    <w:p>
      <w:pPr>
        <w:numPr>
          <w:ilvl w:val="0"/>
          <w:numId w:val="1004"/>
        </w:numPr>
        <w:pStyle w:val="Compact"/>
      </w:pPr>
      <w:r>
        <w:t xml:space="preserve">Partnered with local gyms and wellness centers in Istanbul to promote holistic health programs.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Turkish Dietitians Association (TBD) Member</w:t>
      </w:r>
      <w:r>
        <w:t xml:space="preserve"> </w:t>
      </w:r>
      <w:r>
        <w:t xml:space="preserve">– Registered Dietitian License, 2016</w:t>
      </w:r>
    </w:p>
    <w:p>
      <w:pPr>
        <w:numPr>
          <w:ilvl w:val="0"/>
          <w:numId w:val="1005"/>
        </w:numPr>
        <w:pStyle w:val="Compact"/>
      </w:pPr>
      <w:r>
        <w:rPr>
          <w:bCs/>
          <w:b/>
        </w:rPr>
        <w:t xml:space="preserve">International Certification in Sports Nutrition</w:t>
      </w:r>
      <w:r>
        <w:t xml:space="preserve"> </w:t>
      </w:r>
      <w:r>
        <w:t xml:space="preserve">– American College of Sports Medicine (ACSM), 2020</w:t>
      </w:r>
    </w:p>
    <w:p>
      <w:pPr>
        <w:numPr>
          <w:ilvl w:val="0"/>
          <w:numId w:val="1005"/>
        </w:numPr>
        <w:pStyle w:val="Compact"/>
      </w:pPr>
      <w:r>
        <w:rPr>
          <w:bCs/>
          <w:b/>
        </w:rPr>
        <w:t xml:space="preserve">Certificate in Nutritional Therapy for Chronic Diseases</w:t>
      </w:r>
      <w:r>
        <w:t xml:space="preserve"> </w:t>
      </w:r>
      <w:r>
        <w:t xml:space="preserve">– Istanbul University, 2019</w:t>
      </w:r>
    </w:p>
    <w:bookmarkEnd w:id="27"/>
    <w:bookmarkStart w:id="28" w:name="skills-competencies"/>
    <w:p>
      <w:pPr>
        <w:pStyle w:val="Heading2"/>
      </w:pPr>
      <w:r>
        <w:t xml:space="preserve">Skills &amp; Competencies</w:t>
      </w:r>
    </w:p>
    <w:p>
      <w:pPr>
        <w:numPr>
          <w:ilvl w:val="0"/>
          <w:numId w:val="1006"/>
        </w:numPr>
        <w:pStyle w:val="Compact"/>
      </w:pPr>
      <w:r>
        <w:t xml:space="preserve">Expertise in Turkish dietary traditions and their nutritional value.</w:t>
      </w:r>
    </w:p>
    <w:p>
      <w:pPr>
        <w:numPr>
          <w:ilvl w:val="0"/>
          <w:numId w:val="1006"/>
        </w:numPr>
        <w:pStyle w:val="Compact"/>
      </w:pPr>
      <w:r>
        <w:t xml:space="preserve">Proficient in using nutrition software (e.g., ESHA, NutriCalc) for meal planning.</w:t>
      </w:r>
    </w:p>
    <w:p>
      <w:pPr>
        <w:numPr>
          <w:ilvl w:val="0"/>
          <w:numId w:val="1006"/>
        </w:numPr>
        <w:pStyle w:val="Compact"/>
      </w:pPr>
      <w:r>
        <w:t xml:space="preserve">Cultural sensitivity to address dietary preferences of Istanbul’s diverse population.</w:t>
      </w:r>
    </w:p>
    <w:p>
      <w:pPr>
        <w:numPr>
          <w:ilvl w:val="0"/>
          <w:numId w:val="1006"/>
        </w:numPr>
        <w:pStyle w:val="Compact"/>
      </w:pPr>
      <w:r>
        <w:t xml:space="preserve">Strong communication skills to educate clients and collaborate with healthcare professionals.</w:t>
      </w:r>
    </w:p>
    <w:p>
      <w:pPr>
        <w:numPr>
          <w:ilvl w:val="0"/>
          <w:numId w:val="1006"/>
        </w:numPr>
        <w:pStyle w:val="Compact"/>
      </w:pPr>
      <w:r>
        <w:t xml:space="preserve">Fluent in Turkish and English; basic knowledge of Arabic and French.</w:t>
      </w:r>
    </w:p>
    <w:bookmarkEnd w:id="28"/>
    <w:bookmarkStart w:id="29" w:name="professional-affiliations"/>
    <w:p>
      <w:pPr>
        <w:pStyle w:val="Heading2"/>
      </w:pPr>
      <w:r>
        <w:t xml:space="preserve">Professional Affiliations</w:t>
      </w:r>
    </w:p>
    <w:p>
      <w:pPr>
        <w:numPr>
          <w:ilvl w:val="0"/>
          <w:numId w:val="1007"/>
        </w:numPr>
        <w:pStyle w:val="Compact"/>
      </w:pPr>
      <w:r>
        <w:t xml:space="preserve">Turkish Dietitians Association (TBD) – Member since 2016</w:t>
      </w:r>
    </w:p>
    <w:p>
      <w:pPr>
        <w:numPr>
          <w:ilvl w:val="0"/>
          <w:numId w:val="1007"/>
        </w:numPr>
        <w:pStyle w:val="Compact"/>
      </w:pPr>
      <w:r>
        <w:t xml:space="preserve">Istanbul Nutrition and Dietetics Society – Active participant in local seminars and workshops.</w:t>
      </w:r>
    </w:p>
    <w:p>
      <w:pPr>
        <w:numPr>
          <w:ilvl w:val="0"/>
          <w:numId w:val="1007"/>
        </w:numPr>
        <w:pStyle w:val="Compact"/>
      </w:pPr>
      <w:r>
        <w:t xml:space="preserve">World Federation of Public Health Associations (WFPHA) – Contributed to global health initiatives.</w:t>
      </w:r>
    </w:p>
    <w:bookmarkEnd w:id="29"/>
    <w:bookmarkStart w:id="30" w:name="languages-spoken"/>
    <w:p>
      <w:pPr>
        <w:pStyle w:val="Heading2"/>
      </w:pPr>
      <w:r>
        <w:t xml:space="preserve">Languages Spoken</w:t>
      </w:r>
    </w:p>
    <w:p>
      <w:pPr>
        <w:numPr>
          <w:ilvl w:val="0"/>
          <w:numId w:val="1008"/>
        </w:numPr>
        <w:pStyle w:val="Compact"/>
      </w:pPr>
      <w:r>
        <w:t xml:space="preserve">Turkish (Native)</w:t>
      </w:r>
    </w:p>
    <w:p>
      <w:pPr>
        <w:numPr>
          <w:ilvl w:val="0"/>
          <w:numId w:val="1008"/>
        </w:numPr>
        <w:pStyle w:val="Compact"/>
      </w:pPr>
      <w:r>
        <w:t xml:space="preserve">English (Fluent)</w:t>
      </w:r>
    </w:p>
    <w:p>
      <w:pPr>
        <w:numPr>
          <w:ilvl w:val="0"/>
          <w:numId w:val="1008"/>
        </w:numPr>
        <w:pStyle w:val="Compact"/>
      </w:pPr>
      <w:r>
        <w:t xml:space="preserve">Arabic (Basic)</w:t>
      </w:r>
    </w:p>
    <w:p>
      <w:pPr>
        <w:numPr>
          <w:ilvl w:val="0"/>
          <w:numId w:val="1008"/>
        </w:numPr>
        <w:pStyle w:val="Compact"/>
      </w:pPr>
      <w:r>
        <w:t xml:space="preserve">French (Basic)</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bridging traditional Turkish diets with modern nutritional science. For example, developed a program to help clients maintain their love for dishes like kebabs and baklava while managing calorie intake.</w:t>
      </w:r>
    </w:p>
    <w:p>
      <w:pPr>
        <w:pStyle w:val="BodyText"/>
      </w:pPr>
      <w:r>
        <w:rPr>
          <w:bCs/>
          <w:b/>
        </w:rPr>
        <w:t xml:space="preserve">Community Engagement:</w:t>
      </w:r>
      <w:r>
        <w:t xml:space="preserve"> </w:t>
      </w:r>
      <w:r>
        <w:t xml:space="preserve">Volunteered with NGOs in Istanbul to provide free nutrition consultations to low-income families, emphasizing cost-effective, healthy meals using local ingredients.</w:t>
      </w:r>
    </w:p>
    <w:p>
      <w:pPr>
        <w:pStyle w:val="BodyText"/>
      </w:pPr>
      <w:r>
        <w:rPr>
          <w:bCs/>
          <w:b/>
        </w:rPr>
        <w:t xml:space="preserve">Research Contributions:</w:t>
      </w:r>
      <w:r>
        <w:t xml:space="preserve"> </w:t>
      </w:r>
      <w:r>
        <w:t xml:space="preserve">Published articles on the role of Mediterranean diet in preventing heart disease, with a focus on Turkey’s unique food sources. Contributed to a 2021 study on dietary habits in Istanbul’s urban population.</w:t>
      </w:r>
    </w:p>
    <w:bookmarkEnd w:id="31"/>
    <w:bookmarkStart w:id="32" w:name="references"/>
    <w:p>
      <w:pPr>
        <w:pStyle w:val="Heading2"/>
      </w:pPr>
      <w:r>
        <w:t xml:space="preserve">References</w:t>
      </w:r>
    </w:p>
    <w:p>
      <w:pPr>
        <w:pStyle w:val="FirstParagraph"/>
      </w:pPr>
      <w:r>
        <w:t xml:space="preserve">Available upon request. Contact Ayşe Yılmaz at ayselyilmaz@dietitianistanbul.com.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Dietitian in Turkey Istanbul</dc:title>
  <dc:creator/>
  <dc:language>en</dc:language>
  <cp:keywords/>
  <dcterms:created xsi:type="dcterms:W3CDTF">2026-07-21T06:05:46Z</dcterms:created>
  <dcterms:modified xsi:type="dcterms:W3CDTF">2026-07-21T06:05:46Z</dcterms:modified>
</cp:coreProperties>
</file>

<file path=docProps/custom.xml><?xml version="1.0" encoding="utf-8"?>
<Properties xmlns="http://schemas.openxmlformats.org/officeDocument/2006/custom-properties" xmlns:vt="http://schemas.openxmlformats.org/officeDocument/2006/docPropsVTypes"/>
</file>