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4" w:name="X5a706edaf785ae40e4e3b9f6d809a7254ea3545"/>
    <w:p>
      <w:pPr>
        <w:pStyle w:val="Heading1"/>
      </w:pPr>
      <w:r>
        <w:t xml:space="preserve">Diplomat Resume: Expertise in Ethiopia Addis Ababa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a decade of experience in international relations, conflict resolution, and multilateral negotiations. Specializing in African diplomacy with a focus on Ethiopia and the broader Horn of Africa region. Proven track record in fostering bilateral and multilateral agreements, leveraging deep cultural insights into Ethiopian society and global diplomatic protocols. A strategic leader committed to advancing peace, economic collaboration, and regional stability from the heart of Addis Ababa, Ethiopia.</w:t>
      </w:r>
    </w:p>
    <w:bookmarkEnd w:id="20"/>
    <w:bookmarkStart w:id="21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International Negotiation &amp; Conflict Resolution</w:t>
      </w:r>
    </w:p>
    <w:p>
      <w:pPr>
        <w:numPr>
          <w:ilvl w:val="0"/>
          <w:numId w:val="1001"/>
        </w:numPr>
        <w:pStyle w:val="Compact"/>
      </w:pPr>
      <w:r>
        <w:t xml:space="preserve">Political Analysis &amp; Policy Development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(Amharic, English, French)</w:t>
      </w:r>
    </w:p>
    <w:p>
      <w:pPr>
        <w:numPr>
          <w:ilvl w:val="0"/>
          <w:numId w:val="1001"/>
        </w:numPr>
        <w:pStyle w:val="Compact"/>
      </w:pPr>
      <w:r>
        <w:t xml:space="preserve">Diplomatic Protocol and Statecraft</w:t>
      </w:r>
    </w:p>
    <w:p>
      <w:pPr>
        <w:numPr>
          <w:ilvl w:val="0"/>
          <w:numId w:val="1001"/>
        </w:numPr>
        <w:pStyle w:val="Compact"/>
      </w:pPr>
      <w:r>
        <w:t xml:space="preserve">African Union and Regional Cooperation Expertise</w:t>
      </w:r>
    </w:p>
    <w:p>
      <w:pPr>
        <w:numPr>
          <w:ilvl w:val="0"/>
          <w:numId w:val="1001"/>
        </w:numPr>
        <w:pStyle w:val="Compact"/>
      </w:pPr>
      <w:r>
        <w:t xml:space="preserve">Public Diplomacy and Media Engagement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2b4143a929833e7a24898f6f9ab529944b03a87"/>
    <w:p>
      <w:pPr>
        <w:pStyle w:val="Heading3"/>
      </w:pPr>
      <w:r>
        <w:t xml:space="preserve">Diplomatic Advisor, Ethiopian Ministry of Foreign Affairs (2018–Present)</w:t>
      </w:r>
    </w:p>
    <w:p>
      <w:pPr>
        <w:pStyle w:val="FirstParagraph"/>
      </w:pPr>
      <w:r>
        <w:rPr>
          <w:iCs/>
          <w:i/>
        </w:rPr>
        <w:t xml:space="preserve">Addis Ababa, Ethiopia</w:t>
      </w:r>
    </w:p>
    <w:p>
      <w:pPr>
        <w:numPr>
          <w:ilvl w:val="0"/>
          <w:numId w:val="1002"/>
        </w:numPr>
        <w:pStyle w:val="Compact"/>
      </w:pPr>
      <w:r>
        <w:t xml:space="preserve">Provided strategic counsel on bilateral relations with key African and global partners, including the United Nations and African Union headquarters in Addis Ababa.</w:t>
      </w:r>
    </w:p>
    <w:p>
      <w:pPr>
        <w:numPr>
          <w:ilvl w:val="0"/>
          <w:numId w:val="1002"/>
        </w:numPr>
        <w:pStyle w:val="Compact"/>
      </w:pPr>
      <w:r>
        <w:t xml:space="preserve">Facilitated high-level dialogue between Ethiopian government officials and international stakeholders to address regional security challenges, such as the Tigray conflict and cross-border trade agreements.</w:t>
      </w:r>
    </w:p>
    <w:p>
      <w:pPr>
        <w:numPr>
          <w:ilvl w:val="0"/>
          <w:numId w:val="1002"/>
        </w:numPr>
        <w:pStyle w:val="Compact"/>
      </w:pPr>
      <w:r>
        <w:t xml:space="preserve">Played a pivotal role in organizing the 2022 African Union Assembly, ensuring alignment with Ethiopia’s diplomatic priorities and enhancing the nation’s global standing.</w:t>
      </w:r>
    </w:p>
    <w:p>
      <w:pPr>
        <w:numPr>
          <w:ilvl w:val="0"/>
          <w:numId w:val="1002"/>
        </w:numPr>
        <w:pStyle w:val="Compact"/>
      </w:pPr>
      <w:r>
        <w:t xml:space="preserve">Developed policy briefs on economic diplomacy, focusing on Ethiopia’s integration into regional value chains and its role in the African Continental Free Trade Area (AfCFTA).</w:t>
      </w:r>
    </w:p>
    <w:bookmarkEnd w:id="22"/>
    <w:bookmarkStart w:id="23" w:name="Xca50aa5bf0118f52b33e4663bf46fa2c16cd417"/>
    <w:p>
      <w:pPr>
        <w:pStyle w:val="Heading3"/>
      </w:pPr>
      <w:r>
        <w:t xml:space="preserve">Senior Diplomatic Officer, United Nations Office at Addis Ababa (2014–2018)</w:t>
      </w:r>
    </w:p>
    <w:p>
      <w:pPr>
        <w:pStyle w:val="FirstParagraph"/>
      </w:pPr>
      <w:r>
        <w:rPr>
          <w:iCs/>
          <w:i/>
        </w:rPr>
        <w:t xml:space="preserve">Addis Ababa, Ethiopia</w:t>
      </w:r>
    </w:p>
    <w:p>
      <w:pPr>
        <w:numPr>
          <w:ilvl w:val="0"/>
          <w:numId w:val="1003"/>
        </w:numPr>
        <w:pStyle w:val="Compact"/>
      </w:pPr>
      <w:r>
        <w:t xml:space="preserve">Managed inter-agency coordination to support UN programs addressing humanitarian crises in the Horn of Africa, including food security and refugee resettlement.</w:t>
      </w:r>
    </w:p>
    <w:p>
      <w:pPr>
        <w:numPr>
          <w:ilvl w:val="0"/>
          <w:numId w:val="1003"/>
        </w:numPr>
        <w:pStyle w:val="Compact"/>
      </w:pPr>
      <w:r>
        <w:t xml:space="preserve">Represented the UN in diplomatic engagements with Ethiopian federal and regional governments, promoting sustainable development goals (SDGs) aligned with national priorities.</w:t>
      </w:r>
    </w:p>
    <w:p>
      <w:pPr>
        <w:numPr>
          <w:ilvl w:val="0"/>
          <w:numId w:val="1003"/>
        </w:numPr>
        <w:pStyle w:val="Compact"/>
      </w:pPr>
      <w:r>
        <w:t xml:space="preserve">Collaborated with African Union officials to strengthen institutional frameworks for peacekeeping missions in conflict-affected regions like South Sudan and Somalia.</w:t>
      </w:r>
    </w:p>
    <w:p>
      <w:pPr>
        <w:numPr>
          <w:ilvl w:val="0"/>
          <w:numId w:val="1003"/>
        </w:numPr>
        <w:pStyle w:val="Compact"/>
      </w:pPr>
      <w:r>
        <w:t xml:space="preserve">Published analytical reports on the impact of climate change on Ethiopian agriculture, influencing international funding allocations for resilience-building initiatives.</w:t>
      </w:r>
    </w:p>
    <w:bookmarkEnd w:id="23"/>
    <w:bookmarkStart w:id="24" w:name="X37c5b855fddbc43ba0bf373518dfc2f51e98a5e"/>
    <w:p>
      <w:pPr>
        <w:pStyle w:val="Heading3"/>
      </w:pPr>
      <w:r>
        <w:t xml:space="preserve">Diplomatic Attaché, Embassy of [Your Country] in Ethiopia (2010–2014)</w:t>
      </w:r>
    </w:p>
    <w:p>
      <w:pPr>
        <w:pStyle w:val="FirstParagraph"/>
      </w:pPr>
      <w:r>
        <w:rPr>
          <w:iCs/>
          <w:i/>
        </w:rPr>
        <w:t xml:space="preserve">Addis Ababa, Ethiopia</w:t>
      </w:r>
    </w:p>
    <w:p>
      <w:pPr>
        <w:numPr>
          <w:ilvl w:val="0"/>
          <w:numId w:val="1004"/>
        </w:numPr>
        <w:pStyle w:val="Compact"/>
      </w:pPr>
      <w:r>
        <w:t xml:space="preserve">Overseeing cultural and economic exchanges between [Your Country] and Ethiopia, including the successful organization of the 2013 "Ethiopia-Canada Trade Summit" in Addis Ababa.</w:t>
      </w:r>
    </w:p>
    <w:p>
      <w:pPr>
        <w:numPr>
          <w:ilvl w:val="0"/>
          <w:numId w:val="1004"/>
        </w:numPr>
        <w:pStyle w:val="Compact"/>
      </w:pPr>
      <w:r>
        <w:t xml:space="preserve">Advocating for increased investment in Ethiopia’s renewable energy sector, leading to a $50 million infrastructure partnership with a European consortium.</w:t>
      </w:r>
    </w:p>
    <w:p>
      <w:pPr>
        <w:numPr>
          <w:ilvl w:val="0"/>
          <w:numId w:val="1004"/>
        </w:numPr>
        <w:pStyle w:val="Compact"/>
      </w:pPr>
      <w:r>
        <w:t xml:space="preserve">Building relationships with Ethiopian civil society organizations to promote transparency and good governance, as highlighted in the 2012 "Dialogue on Democracy" initiative.</w:t>
      </w:r>
    </w:p>
    <w:p>
      <w:pPr>
        <w:numPr>
          <w:ilvl w:val="0"/>
          <w:numId w:val="1004"/>
        </w:numPr>
        <w:pStyle w:val="Compact"/>
      </w:pPr>
      <w:r>
        <w:t xml:space="preserve">Maintaining close liaison with the Ethiopian Foreign Ministry’s Policy Planning Division to align bilateral agendas with regional peace initiatives.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international-relations"/>
    <w:p>
      <w:pPr>
        <w:pStyle w:val="Heading3"/>
      </w:pPr>
      <w:r>
        <w:t xml:space="preserve">MSc in International Relations</w:t>
      </w:r>
    </w:p>
    <w:p>
      <w:pPr>
        <w:pStyle w:val="FirstParagraph"/>
      </w:pPr>
      <w:r>
        <w:rPr>
          <w:iCs/>
          <w:i/>
        </w:rPr>
        <w:t xml:space="preserve">University of London, UK (2008)</w:t>
      </w:r>
    </w:p>
    <w:p>
      <w:pPr>
        <w:pStyle w:val="BodyText"/>
      </w:pPr>
      <w:r>
        <w:t xml:space="preserve">Courses focused on African politics, conflict resolution, and global governance. Thesis: "The Role of Ethiopia in Regional Peacebuilding: A Case Study of the IGAD Framework."</w:t>
      </w:r>
    </w:p>
    <w:bookmarkEnd w:id="26"/>
    <w:bookmarkStart w:id="27" w:name="bsc-in-political-science"/>
    <w:p>
      <w:pPr>
        <w:pStyle w:val="Heading3"/>
      </w:pPr>
      <w:r>
        <w:t xml:space="preserve">BSc in Political Science</w:t>
      </w:r>
    </w:p>
    <w:p>
      <w:pPr>
        <w:pStyle w:val="FirstParagraph"/>
      </w:pPr>
      <w:r>
        <w:rPr>
          <w:iCs/>
          <w:i/>
        </w:rPr>
        <w:t xml:space="preserve">Addis Ababa University, Ethiopia (2005)</w:t>
      </w:r>
    </w:p>
    <w:p>
      <w:pPr>
        <w:pStyle w:val="BodyText"/>
      </w:pPr>
      <w:r>
        <w:t xml:space="preserve">Specialized in comparative politics and African studies. Graduated with honors, recognized for research on Ethiopian diplomatic history.</w:t>
      </w:r>
    </w:p>
    <w:bookmarkEnd w:id="27"/>
    <w:bookmarkEnd w:id="28"/>
    <w:bookmarkStart w:id="29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05"/>
        </w:numPr>
        <w:pStyle w:val="Compact"/>
      </w:pPr>
      <w:r>
        <w:t xml:space="preserve">English: Native proficiency</w:t>
      </w:r>
    </w:p>
    <w:p>
      <w:pPr>
        <w:numPr>
          <w:ilvl w:val="0"/>
          <w:numId w:val="1005"/>
        </w:numPr>
        <w:pStyle w:val="Compact"/>
      </w:pPr>
      <w:r>
        <w:t xml:space="preserve">Amharic: Fluent (spoken and written)</w:t>
      </w:r>
    </w:p>
    <w:p>
      <w:pPr>
        <w:numPr>
          <w:ilvl w:val="0"/>
          <w:numId w:val="1005"/>
        </w:numPr>
        <w:pStyle w:val="Compact"/>
      </w:pPr>
      <w:r>
        <w:t xml:space="preserve">French: Advanced (reading/writing)</w:t>
      </w:r>
    </w:p>
    <w:p>
      <w:pPr>
        <w:numPr>
          <w:ilvl w:val="0"/>
          <w:numId w:val="1005"/>
        </w:numPr>
        <w:pStyle w:val="Compact"/>
      </w:pPr>
      <w:r>
        <w:t xml:space="preserve">Greek: Basic (for cultural exchange purposes)</w:t>
      </w:r>
    </w:p>
    <w:bookmarkEnd w:id="29"/>
    <w:bookmarkStart w:id="30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6"/>
        </w:numPr>
        <w:pStyle w:val="Compact"/>
      </w:pPr>
      <w:r>
        <w:t xml:space="preserve">Outstanding Diplomat of the Year, African Union (2019)</w:t>
      </w:r>
    </w:p>
    <w:p>
      <w:pPr>
        <w:numPr>
          <w:ilvl w:val="0"/>
          <w:numId w:val="1006"/>
        </w:numPr>
        <w:pStyle w:val="Compact"/>
      </w:pPr>
      <w:r>
        <w:t xml:space="preserve">Recognition for Contributions to Regional Stability, Ethiopian Foreign Ministry (2017)</w:t>
      </w:r>
    </w:p>
    <w:p>
      <w:pPr>
        <w:numPr>
          <w:ilvl w:val="0"/>
          <w:numId w:val="1006"/>
        </w:numPr>
        <w:pStyle w:val="Compact"/>
      </w:pPr>
      <w:r>
        <w:t xml:space="preserve">UN Peacekeeping Excellence Award, for work in the Horn of Africa (2016)</w:t>
      </w:r>
    </w:p>
    <w:bookmarkEnd w:id="30"/>
    <w:bookmarkStart w:id="31" w:name="diplomatic-achievements"/>
    <w:p>
      <w:pPr>
        <w:pStyle w:val="Heading2"/>
      </w:pPr>
      <w:r>
        <w:t xml:space="preserve">Diplomatic Achievements</w:t>
      </w:r>
    </w:p>
    <w:p>
      <w:pPr>
        <w:pStyle w:val="FirstParagraph"/>
      </w:pPr>
      <w:r>
        <w:rPr>
          <w:bCs/>
          <w:b/>
        </w:rPr>
        <w:t xml:space="preserve">Key Negotiations:</w:t>
      </w:r>
    </w:p>
    <w:p>
      <w:pPr>
        <w:numPr>
          <w:ilvl w:val="0"/>
          <w:numId w:val="1007"/>
        </w:numPr>
        <w:pStyle w:val="Compact"/>
      </w:pPr>
      <w:r>
        <w:t xml:space="preserve">Spearheaded the 2019 Ethiopia-Somalia border demarcation agreement, resolving decades of territorial disputes and opening new trade routes.</w:t>
      </w:r>
    </w:p>
    <w:p>
      <w:pPr>
        <w:numPr>
          <w:ilvl w:val="0"/>
          <w:numId w:val="1007"/>
        </w:numPr>
        <w:pStyle w:val="Compact"/>
      </w:pPr>
      <w:r>
        <w:t xml:space="preserve">Negotiated the 2021 "Addis Ababa Trade Corridor Initiative," enhancing connectivity between East Africa and the Middle East via Ethiopian ports.</w:t>
      </w:r>
    </w:p>
    <w:p>
      <w:pPr>
        <w:numPr>
          <w:ilvl w:val="0"/>
          <w:numId w:val="1007"/>
        </w:numPr>
        <w:pStyle w:val="Compact"/>
      </w:pPr>
      <w:r>
        <w:t xml:space="preserve">Mediated a ceasefire between Eritrea and Ethiopia in 2020, earning recognition from the African Union for fostering regional reconciliation.</w:t>
      </w:r>
    </w:p>
    <w:bookmarkEnd w:id="31"/>
    <w:bookmarkStart w:id="32" w:name="publications-speaking-engagements"/>
    <w:p>
      <w:pPr>
        <w:pStyle w:val="Heading2"/>
      </w:pPr>
      <w:r>
        <w:t xml:space="preserve">Publications &amp; Speaking Engagements</w:t>
      </w:r>
    </w:p>
    <w:p>
      <w:pPr>
        <w:pStyle w:val="FirstParagraph"/>
      </w:pPr>
      <w:r>
        <w:rPr>
          <w:bCs/>
          <w:b/>
        </w:rPr>
        <w:t xml:space="preserve">Articles:</w:t>
      </w:r>
    </w:p>
    <w:p>
      <w:pPr>
        <w:numPr>
          <w:ilvl w:val="0"/>
          <w:numId w:val="1008"/>
        </w:numPr>
        <w:pStyle w:val="Compact"/>
      </w:pPr>
      <w:r>
        <w:t xml:space="preserve">"Ethiopia’s Role in Peacebuilding: Lessons from Addis Ababa," *Journal of African Diplomacy* (2021).</w:t>
      </w:r>
    </w:p>
    <w:p>
      <w:pPr>
        <w:numPr>
          <w:ilvl w:val="0"/>
          <w:numId w:val="1008"/>
        </w:numPr>
        <w:pStyle w:val="Compact"/>
      </w:pPr>
      <w:r>
        <w:t xml:space="preserve">"The Future of AfCFTA: Opportunities for Ethiopian Integration," *Addis Ababa Review* (2020).</w:t>
      </w:r>
    </w:p>
    <w:p>
      <w:pPr>
        <w:pStyle w:val="FirstParagraph"/>
      </w:pPr>
      <w:r>
        <w:rPr>
          <w:bCs/>
          <w:b/>
        </w:rPr>
        <w:t xml:space="preserve">Keynote Speeches:</w:t>
      </w:r>
    </w:p>
    <w:p>
      <w:pPr>
        <w:numPr>
          <w:ilvl w:val="0"/>
          <w:numId w:val="1009"/>
        </w:numPr>
        <w:pStyle w:val="Compact"/>
      </w:pPr>
      <w:r>
        <w:t xml:space="preserve">"Diplomacy in the 21st Century: Ethiopia’s Strategic Vision," African Diplomacy Forum, Addis Ababa (2022).</w:t>
      </w:r>
    </w:p>
    <w:p>
      <w:pPr>
        <w:numPr>
          <w:ilvl w:val="0"/>
          <w:numId w:val="1009"/>
        </w:numPr>
        <w:pStyle w:val="Compact"/>
      </w:pPr>
      <w:r>
        <w:t xml:space="preserve">"Cultural Intelligence in Global Negotiations," International Institute for Peace Studies, Vienna (2019).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testimonials from Ethiopian government officials, UN representatives, and African Union delegates based in Addis Ababa.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Diplomat, Ethiopia Addis Ababa, International Relations, Conflict Resolution, African Diplomacy.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Diplomat in Ethiopia Addis Ababa</dc:title>
  <dc:creator/>
  <dc:language>en</dc:language>
  <cp:keywords/>
  <dcterms:created xsi:type="dcterms:W3CDTF">2025-12-10T20:38:13Z</dcterms:created>
  <dcterms:modified xsi:type="dcterms:W3CDTF">2025-12-10T20:38:13Z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