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Kuwait</w:t>
      </w:r>
      <w:r>
        <w:t xml:space="preserve"> </w:t>
      </w:r>
      <w:r>
        <w:t xml:space="preserve">City</w:t>
      </w:r>
    </w:p>
    <w:bookmarkStart w:id="33" w:name="resume-diplomat-in-kuwait-city-kuwait"/>
    <w:p>
      <w:pPr>
        <w:pStyle w:val="Heading1"/>
      </w:pPr>
      <w:r>
        <w:t xml:space="preserve">Resume: Diplomat in Kuwait City, Kuwait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+965 XXX-XXXX</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seasoned Diplomat with over [X years] of experience in fostering international relations, particularly within the context of Kuwait City and the broader Gulf region. Proven expertise in navigating complex geopolitical landscapes while advancing diplomatic objectives aligned with Kuwait's national interests. A deep understanding of Kuwaiti cultural norms, diplomatic protocols, and regional dynamics positions me as a strategic asset for promoting bilateral and multilateral cooperation. Committed to upholding the values of transparency, integrity, and mutual respect in all diplomatic endeavors within Kuwait City.</w:t>
      </w:r>
    </w:p>
    <w:bookmarkEnd w:id="21"/>
    <w:bookmarkStart w:id="24" w:name="professional-experience"/>
    <w:p>
      <w:pPr>
        <w:pStyle w:val="Heading2"/>
      </w:pPr>
      <w:r>
        <w:t xml:space="preserve">Professional Experience</w:t>
      </w:r>
    </w:p>
    <w:bookmarkStart w:id="22" w:name="X842f78aab39272d9bd2c430c4527390211e357d"/>
    <w:p>
      <w:pPr>
        <w:pStyle w:val="Heading3"/>
      </w:pPr>
      <w:r>
        <w:t xml:space="preserve">Diplomat | Ministry of Foreign Affairs, Kuwait</w:t>
      </w:r>
    </w:p>
    <w:p>
      <w:pPr>
        <w:pStyle w:val="FirstParagraph"/>
      </w:pPr>
      <w:r>
        <w:rPr>
          <w:iCs/>
          <w:i/>
        </w:rPr>
        <w:t xml:space="preserve">Kuwait City, Kuwait | [Start Date] – Present</w:t>
      </w:r>
    </w:p>
    <w:p>
      <w:pPr>
        <w:numPr>
          <w:ilvl w:val="0"/>
          <w:numId w:val="1001"/>
        </w:numPr>
        <w:pStyle w:val="Compact"/>
      </w:pPr>
      <w:r>
        <w:t xml:space="preserve">Represented Kuwait in high-level diplomatic engagements with regional and international partners, focusing on strengthening ties between Kuwait and key global allies.</w:t>
      </w:r>
    </w:p>
    <w:p>
      <w:pPr>
        <w:numPr>
          <w:ilvl w:val="0"/>
          <w:numId w:val="1001"/>
        </w:numPr>
        <w:pStyle w:val="Compact"/>
      </w:pPr>
      <w:r>
        <w:t xml:space="preserve">Played a pivotal role in negotiating trade agreements and cultural exchange programs that enhanced economic collaboration between Kuwait City and partner nations.</w:t>
      </w:r>
    </w:p>
    <w:p>
      <w:pPr>
        <w:numPr>
          <w:ilvl w:val="0"/>
          <w:numId w:val="1001"/>
        </w:numPr>
        <w:pStyle w:val="Compact"/>
      </w:pPr>
      <w:r>
        <w:t xml:space="preserve">Provided strategic counsel to the Ministry of Foreign Affairs on policy frameworks tailored to address challenges specific to the Gulf region, including energy security and regional stability.</w:t>
      </w:r>
    </w:p>
    <w:p>
      <w:pPr>
        <w:numPr>
          <w:ilvl w:val="0"/>
          <w:numId w:val="1001"/>
        </w:numPr>
        <w:pStyle w:val="Compact"/>
      </w:pPr>
      <w:r>
        <w:t xml:space="preserve">Organized and facilitated diplomatic events in Kuwait City, fostering dialogue among stakeholders from diverse sectors to promote mutual understanding and cooperation.</w:t>
      </w:r>
    </w:p>
    <w:p>
      <w:pPr>
        <w:numPr>
          <w:ilvl w:val="0"/>
          <w:numId w:val="1001"/>
        </w:numPr>
        <w:pStyle w:val="Compact"/>
      </w:pPr>
      <w:r>
        <w:t xml:space="preserve">Acted as a liaison between Kuwait’s government and international organizations, ensuring alignment with global initiatives while safeguarding national interests in Kuwait City.</w:t>
      </w:r>
    </w:p>
    <w:bookmarkEnd w:id="22"/>
    <w:bookmarkStart w:id="23" w:name="Xf401099091ea29a712ea280756c8947a156e5aa"/>
    <w:p>
      <w:pPr>
        <w:pStyle w:val="Heading3"/>
      </w:pPr>
      <w:r>
        <w:t xml:space="preserve">Assistant Diplomat | Embassy of Kuwait in [Country Name]</w:t>
      </w:r>
    </w:p>
    <w:p>
      <w:pPr>
        <w:pStyle w:val="FirstParagraph"/>
      </w:pPr>
      <w:r>
        <w:rPr>
          <w:iCs/>
          <w:i/>
        </w:rPr>
        <w:t xml:space="preserve">[Country Name], [Region] | [Start Date] – [End Date]</w:t>
      </w:r>
    </w:p>
    <w:p>
      <w:pPr>
        <w:numPr>
          <w:ilvl w:val="0"/>
          <w:numId w:val="1002"/>
        </w:numPr>
        <w:pStyle w:val="Compact"/>
      </w:pPr>
      <w:r>
        <w:t xml:space="preserve">Supported the Ambassador in managing diplomatic relations with host country authorities, focusing on areas such as trade, education, and cultural diplomacy.</w:t>
      </w:r>
    </w:p>
    <w:p>
      <w:pPr>
        <w:numPr>
          <w:ilvl w:val="0"/>
          <w:numId w:val="1002"/>
        </w:numPr>
        <w:pStyle w:val="Compact"/>
      </w:pPr>
      <w:r>
        <w:t xml:space="preserve">Conducted research on geopolitical developments affecting Kuwait's interests and prepared detailed reports for senior officials in Kuwait City.</w:t>
      </w:r>
    </w:p>
    <w:p>
      <w:pPr>
        <w:numPr>
          <w:ilvl w:val="0"/>
          <w:numId w:val="1002"/>
        </w:numPr>
        <w:pStyle w:val="Compact"/>
      </w:pPr>
      <w:r>
        <w:t xml:space="preserve">Collaborated with local stakeholders to implement programs that showcased Kuwait’s cultural heritage and economic opportunities within the host country.</w:t>
      </w:r>
    </w:p>
    <w:p>
      <w:pPr>
        <w:numPr>
          <w:ilvl w:val="0"/>
          <w:numId w:val="1002"/>
        </w:numPr>
        <w:pStyle w:val="Compact"/>
      </w:pPr>
      <w:r>
        <w:t xml:space="preserve">Facilitated communication between the embassy and expatriate communities, ensuring their concerns were addressed through diplomatic channels in Kuwait City.</w:t>
      </w:r>
    </w:p>
    <w:bookmarkEnd w:id="23"/>
    <w:bookmarkEnd w:id="24"/>
    <w:bookmarkStart w:id="27" w:name="educational-background"/>
    <w:p>
      <w:pPr>
        <w:pStyle w:val="Heading2"/>
      </w:pPr>
      <w:r>
        <w:t xml:space="preserve">Educational Background</w:t>
      </w:r>
    </w:p>
    <w:bookmarkStart w:id="25" w:name="m.sc.-in-international-relations"/>
    <w:p>
      <w:pPr>
        <w:pStyle w:val="Heading3"/>
      </w:pPr>
      <w:r>
        <w:t xml:space="preserve">M.Sc. in International Relations</w:t>
      </w:r>
    </w:p>
    <w:p>
      <w:pPr>
        <w:pStyle w:val="FirstParagraph"/>
      </w:pPr>
      <w:r>
        <w:rPr>
          <w:iCs/>
          <w:i/>
        </w:rPr>
        <w:t xml:space="preserve">University of [Name], [Country]</w:t>
      </w:r>
    </w:p>
    <w:p>
      <w:pPr>
        <w:pStyle w:val="BodyText"/>
      </w:pPr>
      <w:r>
        <w:t xml:space="preserve">Focus areas: Diplomatic Studies, Global Politics, and Regional Security. Thesis: "The Role of Kuwait in Gulf Cooperation Council (GCC) Diplomacy." Graduated with honors.</w:t>
      </w:r>
    </w:p>
    <w:bookmarkEnd w:id="25"/>
    <w:bookmarkStart w:id="26" w:name="b.a.-in-political-science"/>
    <w:p>
      <w:pPr>
        <w:pStyle w:val="Heading3"/>
      </w:pPr>
      <w:r>
        <w:t xml:space="preserve">B.A. in Political Science</w:t>
      </w:r>
    </w:p>
    <w:p>
      <w:pPr>
        <w:pStyle w:val="FirstParagraph"/>
      </w:pPr>
      <w:r>
        <w:rPr>
          <w:iCs/>
          <w:i/>
        </w:rPr>
        <w:t xml:space="preserve">Kuwait University, Kuwait City</w:t>
      </w:r>
    </w:p>
    <w:p>
      <w:pPr>
        <w:pStyle w:val="BodyText"/>
      </w:pPr>
      <w:r>
        <w:t xml:space="preserve">Relevant coursework: Middle Eastern Politics, International Law, and Cultural Diplomacy. Active member of the university’s Model United Nations club.</w:t>
      </w:r>
    </w:p>
    <w:bookmarkEnd w:id="26"/>
    <w:bookmarkEnd w:id="27"/>
    <w:bookmarkStart w:id="28" w:name="key-skills"/>
    <w:p>
      <w:pPr>
        <w:pStyle w:val="Heading2"/>
      </w:pPr>
      <w:r>
        <w:t xml:space="preserve">Key Skills</w:t>
      </w:r>
    </w:p>
    <w:p>
      <w:pPr>
        <w:numPr>
          <w:ilvl w:val="0"/>
          <w:numId w:val="1003"/>
        </w:numPr>
        <w:pStyle w:val="Compact"/>
      </w:pPr>
      <w:r>
        <w:rPr>
          <w:bCs/>
          <w:b/>
        </w:rPr>
        <w:t xml:space="preserve">Cross-Cultural Communication:</w:t>
      </w:r>
      <w:r>
        <w:t xml:space="preserve"> </w:t>
      </w:r>
      <w:r>
        <w:t xml:space="preserve">Fluent in Arabic and English; proficient in [Additional Languages] to facilitate dialogue with global partners.</w:t>
      </w:r>
    </w:p>
    <w:p>
      <w:pPr>
        <w:numPr>
          <w:ilvl w:val="0"/>
          <w:numId w:val="1003"/>
        </w:numPr>
        <w:pStyle w:val="Compact"/>
      </w:pPr>
      <w:r>
        <w:rPr>
          <w:bCs/>
          <w:b/>
        </w:rPr>
        <w:t xml:space="preserve">Diplomatic Negotiation:</w:t>
      </w:r>
      <w:r>
        <w:t xml:space="preserve"> </w:t>
      </w:r>
      <w:r>
        <w:t xml:space="preserve">Skilled in mediating disputes and crafting agreements that align with Kuwait’s strategic objectives.</w:t>
      </w:r>
    </w:p>
    <w:p>
      <w:pPr>
        <w:numPr>
          <w:ilvl w:val="0"/>
          <w:numId w:val="1003"/>
        </w:numPr>
        <w:pStyle w:val="Compact"/>
      </w:pPr>
      <w:r>
        <w:rPr>
          <w:bCs/>
          <w:b/>
        </w:rPr>
        <w:t xml:space="preserve">Policy Analysis:</w:t>
      </w:r>
      <w:r>
        <w:t xml:space="preserve"> </w:t>
      </w:r>
      <w:r>
        <w:t xml:space="preserve">Expertise in evaluating geopolitical trends and their impact on Kuwait City’s diplomatic priorities.</w:t>
      </w:r>
    </w:p>
    <w:p>
      <w:pPr>
        <w:numPr>
          <w:ilvl w:val="0"/>
          <w:numId w:val="1003"/>
        </w:numPr>
        <w:pStyle w:val="Compact"/>
      </w:pPr>
      <w:r>
        <w:rPr>
          <w:bCs/>
          <w:b/>
        </w:rPr>
        <w:t xml:space="preserve">Crisis Management:</w:t>
      </w:r>
      <w:r>
        <w:t xml:space="preserve"> </w:t>
      </w:r>
      <w:r>
        <w:t xml:space="preserve">Experience in managing high-stakes scenarios, including regional conflicts and international emergencies.</w:t>
      </w:r>
    </w:p>
    <w:p>
      <w:pPr>
        <w:numPr>
          <w:ilvl w:val="0"/>
          <w:numId w:val="1003"/>
        </w:numPr>
        <w:pStyle w:val="Compact"/>
      </w:pPr>
      <w:r>
        <w:rPr>
          <w:bCs/>
          <w:b/>
        </w:rPr>
        <w:t xml:space="preserve">Diplomatic Protocols:</w:t>
      </w:r>
      <w:r>
        <w:t xml:space="preserve"> </w:t>
      </w:r>
      <w:r>
        <w:t xml:space="preserve">In-depth knowledge of international conventions and protocols governing diplomatic missions in Kuwait City.</w:t>
      </w:r>
    </w:p>
    <w:bookmarkEnd w:id="28"/>
    <w:bookmarkStart w:id="29" w:name="certifications-accomplishments"/>
    <w:p>
      <w:pPr>
        <w:pStyle w:val="Heading2"/>
      </w:pPr>
      <w:r>
        <w:t xml:space="preserve">Certifications &amp; Accomplishments</w:t>
      </w:r>
    </w:p>
    <w:p>
      <w:pPr>
        <w:numPr>
          <w:ilvl w:val="0"/>
          <w:numId w:val="1004"/>
        </w:numPr>
        <w:pStyle w:val="Compact"/>
      </w:pPr>
      <w:r>
        <w:rPr>
          <w:bCs/>
          <w:b/>
        </w:rPr>
        <w:t xml:space="preserve">Advanced Diplomacy Certificate,</w:t>
      </w:r>
      <w:r>
        <w:t xml:space="preserve"> </w:t>
      </w:r>
      <w:r>
        <w:t xml:space="preserve">[Institute Name], [Year]</w:t>
      </w:r>
    </w:p>
    <w:p>
      <w:pPr>
        <w:numPr>
          <w:ilvl w:val="0"/>
          <w:numId w:val="1004"/>
        </w:numPr>
        <w:pStyle w:val="Compact"/>
      </w:pPr>
      <w:r>
        <w:rPr>
          <w:bCs/>
          <w:b/>
        </w:rPr>
        <w:t xml:space="preserve">Recognition for Excellence in Regional Diplomacy,</w:t>
      </w:r>
      <w:r>
        <w:t xml:space="preserve"> </w:t>
      </w:r>
      <w:r>
        <w:t xml:space="preserve">Ministry of Foreign Affairs, Kuwait (202X)</w:t>
      </w:r>
    </w:p>
    <w:p>
      <w:pPr>
        <w:numPr>
          <w:ilvl w:val="0"/>
          <w:numId w:val="1004"/>
        </w:numPr>
        <w:pStyle w:val="Compact"/>
      </w:pPr>
      <w:r>
        <w:rPr>
          <w:bCs/>
          <w:b/>
        </w:rPr>
        <w:t xml:space="preserve">Kuwait City Cultural Ambassador Award,</w:t>
      </w:r>
      <w:r>
        <w:t xml:space="preserve"> </w:t>
      </w:r>
      <w:r>
        <w:t xml:space="preserve">202X – Honored for promoting cross-cultural initiatives in Kuwait.</w:t>
      </w:r>
    </w:p>
    <w:p>
      <w:pPr>
        <w:numPr>
          <w:ilvl w:val="0"/>
          <w:numId w:val="1004"/>
        </w:numPr>
        <w:pStyle w:val="Compact"/>
      </w:pPr>
      <w:r>
        <w:rPr>
          <w:bCs/>
          <w:b/>
        </w:rPr>
        <w:t xml:space="preserve">Participation in GCC Youth Diplomacy Forum,</w:t>
      </w:r>
      <w:r>
        <w:t xml:space="preserve"> </w:t>
      </w:r>
      <w:r>
        <w:t xml:space="preserve">202X – Collaborated with young diplomats from Gulf states to address regional challenges.</w:t>
      </w:r>
    </w:p>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[Additional Language] (Proficient)</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senior officials in the Ministry of Foreign Affairs, Kuwait City.</w:t>
      </w:r>
    </w:p>
    <w:bookmarkEnd w:id="31"/>
    <w:bookmarkStart w:id="32" w:name="conclusion"/>
    <w:p>
      <w:pPr>
        <w:pStyle w:val="Heading2"/>
      </w:pPr>
      <w:r>
        <w:t xml:space="preserve">Conclusion</w:t>
      </w:r>
    </w:p>
    <w:p>
      <w:pPr>
        <w:pStyle w:val="FirstParagraph"/>
      </w:pPr>
      <w:r>
        <w:t xml:space="preserve">This resume reflects the expertise of a dedicated Diplomat committed to advancing Kuwait’s interests within Kuwait City and beyond. With a focus on fostering collaboration, navigating cultural complexities, and upholding the principles of diplomacy, I am equipped to contribute meaningfully to diplomatic missions in Kuwait. The integration of regional knowledge, strategic thinking, and cross-cultural competence ensures that every initiative aligns with the vision of a stable and prosperous Gulf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Kuwait City</dc:title>
  <dc:creator/>
  <dc:language>en</dc:language>
  <cp:keywords/>
  <dcterms:created xsi:type="dcterms:W3CDTF">2025-12-13T12:39:46Z</dcterms:created>
  <dcterms:modified xsi:type="dcterms:W3CDTF">2025-12-13T12:39:46Z</dcterms:modified>
</cp:coreProperties>
</file>

<file path=docProps/custom.xml><?xml version="1.0" encoding="utf-8"?>
<Properties xmlns="http://schemas.openxmlformats.org/officeDocument/2006/custom-properties" xmlns:vt="http://schemas.openxmlformats.org/officeDocument/2006/docPropsVTypes"/>
</file>