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Diplomat | Morocco Casablanca | Professional Summary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+212 600 123 456 | Location: 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international relations, cross-cultural collaboration, and conflict resolution. Specialized in fostering diplomatic ties between nations through strategic communication and cultural understanding. A dedicated professional with a strong background in Morocco Casablanca, where I have successfully navigated the complexities of regional politics, multilateral negotiations, and community engagement. This resume outlines my expertise as a Diplomat tailored to opportunities within Morocco Casablanca, emphasizing my commitment to advancing mutual interests through diplomacy.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74fc217e18488000d3d7c21271f06ba809ec04"/>
    <w:p>
      <w:pPr>
        <w:pStyle w:val="Heading3"/>
      </w:pPr>
      <w:r>
        <w:t xml:space="preserve">Diplomatic Advisor | Ministry of Foreign Affairs, Kingdom of Morocco</w:t>
      </w:r>
    </w:p>
    <w:p>
      <w:pPr>
        <w:pStyle w:val="FirstParagraph"/>
      </w:pPr>
      <w:r>
        <w:rPr>
          <w:iCs/>
          <w:i/>
        </w:rPr>
        <w:t xml:space="preserve">Casablanca, Morocco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Served as a key advisor in bilateral and multilateral negotiations with regional and international stakeholders in Morocco Casablanca.</w:t>
      </w:r>
    </w:p>
    <w:p>
      <w:pPr>
        <w:numPr>
          <w:ilvl w:val="0"/>
          <w:numId w:val="1001"/>
        </w:numPr>
        <w:pStyle w:val="Compact"/>
      </w:pPr>
      <w:r>
        <w:t xml:space="preserve">Represented the Kingdom of Morocco at high-level forums, promoting economic partnerships and cultural exchange initiatives aligned with national priorities.</w:t>
      </w:r>
    </w:p>
    <w:p>
      <w:pPr>
        <w:numPr>
          <w:ilvl w:val="0"/>
          <w:numId w:val="1001"/>
        </w:numPr>
        <w:pStyle w:val="Compact"/>
      </w:pPr>
      <w:r>
        <w:t xml:space="preserve">Facilitated dialogue between local communities, government agencies, and international organizations in Morocco Casablanca to address socio-economic challenges.</w:t>
      </w:r>
    </w:p>
    <w:p>
      <w:pPr>
        <w:numPr>
          <w:ilvl w:val="0"/>
          <w:numId w:val="1001"/>
        </w:numPr>
        <w:pStyle w:val="Compact"/>
      </w:pPr>
      <w:r>
        <w:t xml:space="preserve">Developed policy frameworks to strengthen diplomatic relations with neighboring countries, leveraging my expertise as a Diplomat in multicultural environments.</w:t>
      </w:r>
    </w:p>
    <w:bookmarkEnd w:id="22"/>
    <w:bookmarkStart w:id="23" w:name="X484eb82665b3e4ebff42e876bccb9944f1f9572"/>
    <w:p>
      <w:pPr>
        <w:pStyle w:val="Heading3"/>
      </w:pPr>
      <w:r>
        <w:t xml:space="preserve">Senior Diplomatic Officer | United Nations Office in Morocco</w:t>
      </w:r>
    </w:p>
    <w:p>
      <w:pPr>
        <w:pStyle w:val="FirstParagraph"/>
      </w:pPr>
      <w:r>
        <w:rPr>
          <w:iCs/>
          <w:i/>
        </w:rPr>
        <w:t xml:space="preserve">Casablanca, Morocco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humanitarian and development projects across North Africa, with a focus on stabilizing regions impacted by political instability in Morocco Casablanca.</w:t>
      </w:r>
    </w:p>
    <w:p>
      <w:pPr>
        <w:numPr>
          <w:ilvl w:val="0"/>
          <w:numId w:val="1002"/>
        </w:numPr>
        <w:pStyle w:val="Compact"/>
      </w:pPr>
      <w:r>
        <w:t xml:space="preserve">Provided strategic recommendations to enhance the UN’s diplomatic engagement with Moroccan institutions and civil society actors.</w:t>
      </w:r>
    </w:p>
    <w:p>
      <w:pPr>
        <w:numPr>
          <w:ilvl w:val="0"/>
          <w:numId w:val="1002"/>
        </w:numPr>
        <w:pStyle w:val="Compact"/>
      </w:pPr>
      <w:r>
        <w:t xml:space="preserve">Organized capacity-building workshops for local leaders in Morocco Casablanca, emphasizing conflict prevention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the UN and Moroccan authorities, ensuring alignment of global objectives with regional priorities.</w:t>
      </w:r>
    </w:p>
    <w:bookmarkEnd w:id="23"/>
    <w:bookmarkStart w:id="24" w:name="X4732feb5d9e52709ffd47ff5a14a5f3bda93e90"/>
    <w:p>
      <w:pPr>
        <w:pStyle w:val="Heading3"/>
      </w:pPr>
      <w:r>
        <w:t xml:space="preserve">Diplomatic Assistant | Embassy of [Country] in Morocco</w:t>
      </w:r>
    </w:p>
    <w:p>
      <w:pPr>
        <w:pStyle w:val="FirstParagraph"/>
      </w:pPr>
      <w:r>
        <w:rPr>
          <w:iCs/>
          <w:i/>
        </w:rPr>
        <w:t xml:space="preserve">Casablanca, Morocco | August 2010 – May 2014</w:t>
      </w:r>
    </w:p>
    <w:p>
      <w:pPr>
        <w:numPr>
          <w:ilvl w:val="0"/>
          <w:numId w:val="1003"/>
        </w:numPr>
        <w:pStyle w:val="Compact"/>
      </w:pPr>
      <w:r>
        <w:t xml:space="preserve">Supported embassy operations by managing diplomatic correspondence, cultural programs, and consular services for expatriates in Morocco Casablanca.</w:t>
      </w:r>
    </w:p>
    <w:p>
      <w:pPr>
        <w:numPr>
          <w:ilvl w:val="0"/>
          <w:numId w:val="1003"/>
        </w:numPr>
        <w:pStyle w:val="Compact"/>
      </w:pPr>
      <w:r>
        <w:t xml:space="preserve">Assisted in the planning of high-profile events that strengthened bilateral ties between [Country] and Morocco.</w:t>
      </w:r>
    </w:p>
    <w:p>
      <w:pPr>
        <w:numPr>
          <w:ilvl w:val="0"/>
          <w:numId w:val="1003"/>
        </w:numPr>
        <w:pStyle w:val="Compact"/>
      </w:pPr>
      <w:r>
        <w:t xml:space="preserve">Cultivated relationships with Moroccan policymakers, media, and academic institutions to foster a deeper understanding of mutual interests.</w:t>
      </w:r>
    </w:p>
    <w:p>
      <w:pPr>
        <w:numPr>
          <w:ilvl w:val="0"/>
          <w:numId w:val="1003"/>
        </w:numPr>
        <w:pStyle w:val="Compact"/>
      </w:pPr>
      <w:r>
        <w:t xml:space="preserve">Translated critical documents and facilitated communication between diplomatic teams, ensuring clarity in complex negotiations.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University of Cambridge, United Kingdom | 2008 – 2010</w:t>
      </w:r>
    </w:p>
    <w:p>
      <w:pPr>
        <w:pStyle w:val="BodyText"/>
      </w:pPr>
      <w:r>
        <w:t xml:space="preserve">Specialized in Middle Eastern and North African politics, with a thesis on "Diplomatic Strategies for Peacebuilding in Post-Conflict Regions." This academic foundation equipped me with the analytical tools necessary to excel as a Diplomat in Morocco Casablanca.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University of California, Los Angeles (UCLA) | 2004 – 2008</w:t>
      </w:r>
    </w:p>
    <w:p>
      <w:pPr>
        <w:pStyle w:val="BodyText"/>
      </w:pPr>
      <w:r>
        <w:t xml:space="preserve">Focus on comparative governance and international conflict resolution. This degree provided the theoretical and practical insights needed to navigate the dynamic diplomatic landscape of Morocco Casablanca.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crafting agreements that balance national interests with global cooperation, particularly in Morocco Casablanca.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Arabic (fluent), French (fluent), and English (proficient), enabling effective engagement with diverse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political, economic, and social trends to inform strategic diplomatic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de-escalate tensions and mediate conflicts in high-pressure environments, such as those encountered in Morocco Casablanca.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Experienced in leveraging cultural and media platforms to enhance a nation’s global image, particularly in North Africa.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(Fluent)</w:t>
      </w:r>
    </w:p>
    <w:p>
      <w:pPr>
        <w:numPr>
          <w:ilvl w:val="0"/>
          <w:numId w:val="1005"/>
        </w:numPr>
        <w:pStyle w:val="Compact"/>
      </w:pPr>
      <w:r>
        <w:t xml:space="preserve">French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 and Etiquette Course</w:t>
      </w:r>
      <w:r>
        <w:t xml:space="preserve"> </w:t>
      </w:r>
      <w:r>
        <w:t xml:space="preserve">– International Institute for Strategic Studies,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and Mediation Training</w:t>
      </w:r>
      <w:r>
        <w:t xml:space="preserve"> </w:t>
      </w:r>
      <w:r>
        <w:t xml:space="preserve">– United Nations Institute for Peace, 2013.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Policy Analysis (North Africa)</w:t>
      </w:r>
      <w:r>
        <w:t xml:space="preserve"> </w:t>
      </w:r>
      <w:r>
        <w:t xml:space="preserve">– World Bank, 2017.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highlights my qualifications as a Diplomat with a focus on Morocco Casablanca. My work has consistently emphasized the importance of cultural sensitivity, strategic communication, and sustainable development in diplomatic endeavors. I am deeply committed to advancing mutual understanding between nations and fostering peace through collaborative efforts in regions like Morocco Casablanca.</w:t>
      </w:r>
    </w:p>
    <w:bookmarkEnd w:id="32"/>
    <w:p>
      <w:pPr>
        <w:pStyle w:val="BodyText"/>
      </w:pPr>
      <w:r>
        <w:t xml:space="preserve">© 2023 John Doe | Diplomat | Morocco Casablanca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Diplomat in Morocco Casablanca</dc:title>
  <dc:creator/>
  <dc:language>en</dc:language>
  <cp:keywords/>
  <dcterms:created xsi:type="dcterms:W3CDTF">2026-07-21T03:25:59Z</dcterms:created>
  <dcterms:modified xsi:type="dcterms:W3CDTF">2026-07-21T03:25:59Z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