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Peru</w:t>
      </w:r>
      <w:r>
        <w:t xml:space="preserve"> </w:t>
      </w:r>
      <w:r>
        <w:t xml:space="preserve">Lima</w:t>
      </w:r>
    </w:p>
    <w:bookmarkStart w:id="33" w:name="resume-diplomat-in-peru-lima"/>
    <w:p>
      <w:pPr>
        <w:pStyle w:val="Heading1"/>
      </w:pPr>
      <w:r>
        <w:t xml:space="preserve">Resume: Diplomat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+51 987 654 3210</w:t>
      </w:r>
    </w:p>
    <w:p>
      <w:pPr>
        <w:pStyle w:val="BodyText"/>
      </w:pPr>
      <w:r>
        <w:rPr>
          <w:bCs/>
          <w:b/>
        </w:rPr>
        <w:t xml:space="preserve">Address:</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highly motivated and experienced Diplomat with a proven track record in fostering international relations, promoting cultural exchange, and advancing strategic partnerships. Specializing in cross-cultural communication and conflict resolution, I have dedicated my career to strengthening ties between Peru Lima and global stakeholders. My work as a Diplomat in Peru Lima has centered on enhancing economic collaboration, diplomatic negotiations, and community engagement. With a deep understanding of Peruvian traditions and international protocols, I am committed to building bridges that empower both local communities and global institutions. This Resume reflects my expertise in diplomacy, leadership, and advocacy for sustainable development within the vibrant context of Peru Lima.</w:t>
      </w:r>
    </w:p>
    <w:bookmarkEnd w:id="21"/>
    <w:bookmarkStart w:id="25" w:name="professional-experience"/>
    <w:p>
      <w:pPr>
        <w:pStyle w:val="Heading2"/>
      </w:pPr>
      <w:r>
        <w:t xml:space="preserve">Professional Experience</w:t>
      </w:r>
    </w:p>
    <w:bookmarkStart w:id="22" w:name="Xbd368ef0910b27fe0433b8fede8c0f70e04e0a3"/>
    <w:p>
      <w:pPr>
        <w:pStyle w:val="Heading3"/>
      </w:pPr>
      <w:r>
        <w:t xml:space="preserve">Senior Diplomatic Officer - Ministry of Foreign Affairs, Peru Lima</w:t>
      </w:r>
    </w:p>
    <w:p>
      <w:pPr>
        <w:pStyle w:val="FirstParagraph"/>
      </w:pPr>
      <w:r>
        <w:rPr>
          <w:bCs/>
          <w:b/>
        </w:rPr>
        <w:t xml:space="preserve">July 2018 – Present</w:t>
      </w:r>
    </w:p>
    <w:p>
      <w:pPr>
        <w:numPr>
          <w:ilvl w:val="0"/>
          <w:numId w:val="1001"/>
        </w:numPr>
        <w:pStyle w:val="Compact"/>
      </w:pPr>
      <w:r>
        <w:t xml:space="preserve">Spearheaded bilateral negotiations between Peru and key Latin American nations, focusing on trade agreements and environmental sustainability initiatives in Peru Lima.</w:t>
      </w:r>
    </w:p>
    <w:p>
      <w:pPr>
        <w:numPr>
          <w:ilvl w:val="0"/>
          <w:numId w:val="1001"/>
        </w:numPr>
        <w:pStyle w:val="Compact"/>
      </w:pPr>
      <w:r>
        <w:t xml:space="preserve">Organized cultural exchange programs to strengthen ties between Peruvian communities in Lima and international partners, fostering mutual understanding through art, education, and technology.</w:t>
      </w:r>
    </w:p>
    <w:p>
      <w:pPr>
        <w:numPr>
          <w:ilvl w:val="0"/>
          <w:numId w:val="1001"/>
        </w:numPr>
        <w:pStyle w:val="Compact"/>
      </w:pPr>
      <w:r>
        <w:t xml:space="preserve">Provided strategic counsel to government officials on diplomatic protocols during high-profile events hosted in Peru Lima, ensuring adherence to international standards.</w:t>
      </w:r>
    </w:p>
    <w:p>
      <w:pPr>
        <w:numPr>
          <w:ilvl w:val="0"/>
          <w:numId w:val="1001"/>
        </w:numPr>
        <w:pStyle w:val="Compact"/>
      </w:pPr>
      <w:r>
        <w:t xml:space="preserve">Managed crisis response teams during regional political tensions, leveraging my expertise as a Diplomat to mediate disputes and maintain stability in Peru Lima.</w:t>
      </w:r>
    </w:p>
    <w:bookmarkEnd w:id="22"/>
    <w:bookmarkStart w:id="23" w:name="Xe4b79d4a01a88685fcb6bd64f71cf3291a25eec"/>
    <w:p>
      <w:pPr>
        <w:pStyle w:val="Heading3"/>
      </w:pPr>
      <w:r>
        <w:t xml:space="preserve">Ambassadorial Representative - Peruvian Consulate, Lima</w:t>
      </w:r>
    </w:p>
    <w:p>
      <w:pPr>
        <w:pStyle w:val="FirstParagraph"/>
      </w:pPr>
      <w:r>
        <w:rPr>
          <w:bCs/>
          <w:b/>
        </w:rPr>
        <w:t xml:space="preserve">March 2015 – June 2018</w:t>
      </w:r>
    </w:p>
    <w:p>
      <w:pPr>
        <w:numPr>
          <w:ilvl w:val="0"/>
          <w:numId w:val="1002"/>
        </w:numPr>
        <w:pStyle w:val="Compact"/>
      </w:pPr>
      <w:r>
        <w:t xml:space="preserve">Represented Peru in international forums focused on climate change and economic development, with a special emphasis on projects benefiting Lima’s coastal communities.</w:t>
      </w:r>
    </w:p>
    <w:p>
      <w:pPr>
        <w:numPr>
          <w:ilvl w:val="0"/>
          <w:numId w:val="1002"/>
        </w:numPr>
        <w:pStyle w:val="Compact"/>
      </w:pPr>
      <w:r>
        <w:t xml:space="preserve">Cultivated relationships with foreign embassies in Lima, facilitating collaboration on regional security and infrastructure projects.</w:t>
      </w:r>
    </w:p>
    <w:p>
      <w:pPr>
        <w:numPr>
          <w:ilvl w:val="0"/>
          <w:numId w:val="1002"/>
        </w:numPr>
        <w:pStyle w:val="Compact"/>
      </w:pPr>
      <w:r>
        <w:t xml:space="preserve">Directed public diplomacy campaigns to enhance Peru’s global image, highlighting the unique cultural heritage of Lima through media and community outreach.</w:t>
      </w:r>
    </w:p>
    <w:bookmarkEnd w:id="23"/>
    <w:bookmarkStart w:id="24" w:name="X7f3faf00f6e8b0628712e552f8c7e646abfed2f"/>
    <w:p>
      <w:pPr>
        <w:pStyle w:val="Heading3"/>
      </w:pPr>
      <w:r>
        <w:t xml:space="preserve">Diplomatic Liaison - International Trade Organization</w:t>
      </w:r>
    </w:p>
    <w:p>
      <w:pPr>
        <w:pStyle w:val="FirstParagraph"/>
      </w:pPr>
      <w:r>
        <w:rPr>
          <w:bCs/>
          <w:b/>
        </w:rPr>
        <w:t xml:space="preserve">January 2012 – February 2015</w:t>
      </w:r>
    </w:p>
    <w:p>
      <w:pPr>
        <w:numPr>
          <w:ilvl w:val="0"/>
          <w:numId w:val="1003"/>
        </w:numPr>
        <w:pStyle w:val="Compact"/>
      </w:pPr>
      <w:r>
        <w:t xml:space="preserve">Facilitated trade partnerships between Peruvian businesses and international counterparts, with a focus on Lima’s growing tech and agricultural sectors.</w:t>
      </w:r>
    </w:p>
    <w:p>
      <w:pPr>
        <w:numPr>
          <w:ilvl w:val="0"/>
          <w:numId w:val="1003"/>
        </w:numPr>
        <w:pStyle w:val="Compact"/>
      </w:pPr>
      <w:r>
        <w:t xml:space="preserve">Counseled foreign investors on navigating Peru’s regulatory environment, emphasizing transparency and compliance in Peru Lima.</w:t>
      </w:r>
    </w:p>
    <w:p>
      <w:pPr>
        <w:numPr>
          <w:ilvl w:val="0"/>
          <w:numId w:val="1003"/>
        </w:numPr>
        <w:pStyle w:val="Compact"/>
      </w:pPr>
      <w:r>
        <w:t xml:space="preserve">Contributed to the development of policy frameworks that supported sustainable economic growth in Lima and surrounding regions.</w:t>
      </w:r>
    </w:p>
    <w:bookmarkEnd w:id="24"/>
    <w:bookmarkEnd w:id="25"/>
    <w:bookmarkStart w:id="28" w:name="educational-background"/>
    <w:p>
      <w:pPr>
        <w:pStyle w:val="Heading2"/>
      </w:pPr>
      <w:r>
        <w:t xml:space="preserve">Educational Background</w:t>
      </w:r>
    </w:p>
    <w:bookmarkStart w:id="26" w:name="Xa765645d9a78d831ad8ec157aa9c259ae5592b3"/>
    <w:p>
      <w:pPr>
        <w:pStyle w:val="Heading3"/>
      </w:pPr>
      <w:r>
        <w:t xml:space="preserve">Master’s Degree in International Relations</w:t>
      </w:r>
    </w:p>
    <w:p>
      <w:pPr>
        <w:pStyle w:val="FirstParagraph"/>
      </w:pPr>
      <w:r>
        <w:rPr>
          <w:bCs/>
          <w:b/>
        </w:rPr>
        <w:t xml:space="preserve">University of Lima, Peru</w:t>
      </w:r>
    </w:p>
    <w:p>
      <w:pPr>
        <w:pStyle w:val="BodyText"/>
      </w:pPr>
      <w:r>
        <w:rPr>
          <w:bCs/>
          <w:b/>
        </w:rPr>
        <w:t xml:space="preserve">Graduation Date:</w:t>
      </w:r>
      <w:r>
        <w:t xml:space="preserve"> </w:t>
      </w:r>
      <w:r>
        <w:t xml:space="preserve">June 2011</w:t>
      </w:r>
    </w:p>
    <w:bookmarkEnd w:id="26"/>
    <w:bookmarkStart w:id="27" w:name="bachelors-degree-in-political-science"/>
    <w:p>
      <w:pPr>
        <w:pStyle w:val="Heading3"/>
      </w:pPr>
      <w:r>
        <w:t xml:space="preserve">Bachelor’s Degree in Political Science</w:t>
      </w:r>
    </w:p>
    <w:p>
      <w:pPr>
        <w:pStyle w:val="FirstParagraph"/>
      </w:pPr>
      <w:r>
        <w:rPr>
          <w:bCs/>
          <w:b/>
        </w:rPr>
        <w:t xml:space="preserve">National University of San Marcos, Peru</w:t>
      </w:r>
    </w:p>
    <w:p>
      <w:pPr>
        <w:pStyle w:val="BodyText"/>
      </w:pPr>
      <w:r>
        <w:rPr>
          <w:bCs/>
          <w:b/>
        </w:rPr>
        <w:t xml:space="preserve">Graduation Date:</w:t>
      </w:r>
      <w:r>
        <w:t xml:space="preserve"> </w:t>
      </w:r>
      <w:r>
        <w:t xml:space="preserve">June 2008</w:t>
      </w:r>
    </w:p>
    <w:bookmarkEnd w:id="27"/>
    <w:bookmarkEnd w:id="28"/>
    <w:bookmarkStart w:id="29" w:name="skills-and-expertise"/>
    <w:p>
      <w:pPr>
        <w:pStyle w:val="Heading2"/>
      </w:pPr>
      <w:r>
        <w:t xml:space="preserve">Skills and Expertise</w:t>
      </w:r>
    </w:p>
    <w:p>
      <w:pPr>
        <w:numPr>
          <w:ilvl w:val="0"/>
          <w:numId w:val="1004"/>
        </w:numPr>
        <w:pStyle w:val="Compact"/>
      </w:pPr>
      <w:r>
        <w:rPr>
          <w:bCs/>
          <w:b/>
        </w:rPr>
        <w:t xml:space="preserve">Languages:</w:t>
      </w:r>
      <w:r>
        <w:t xml:space="preserve"> </w:t>
      </w:r>
      <w:r>
        <w:t xml:space="preserve">Fluent in Spanish (Peruvian dialect), English, and French.</w:t>
      </w:r>
    </w:p>
    <w:p>
      <w:pPr>
        <w:numPr>
          <w:ilvl w:val="0"/>
          <w:numId w:val="1004"/>
        </w:numPr>
        <w:pStyle w:val="Compact"/>
      </w:pPr>
      <w:r>
        <w:rPr>
          <w:bCs/>
          <w:b/>
        </w:rPr>
        <w:t xml:space="preserve">Diplomatic Protocols:</w:t>
      </w:r>
      <w:r>
        <w:t xml:space="preserve"> </w:t>
      </w:r>
      <w:r>
        <w:t xml:space="preserve">In-depth knowledge of international negotiation strategies and cross-cultural communication.</w:t>
      </w:r>
    </w:p>
    <w:p>
      <w:pPr>
        <w:numPr>
          <w:ilvl w:val="0"/>
          <w:numId w:val="1004"/>
        </w:numPr>
        <w:pStyle w:val="Compact"/>
      </w:pPr>
      <w:r>
        <w:rPr>
          <w:bCs/>
          <w:b/>
        </w:rPr>
        <w:t xml:space="preserve">Crisis Management:</w:t>
      </w:r>
      <w:r>
        <w:t xml:space="preserve"> </w:t>
      </w:r>
      <w:r>
        <w:t xml:space="preserve">Proven ability to navigate complex political landscapes in Peru Lima during high-stakes scenarios.</w:t>
      </w:r>
    </w:p>
    <w:p>
      <w:pPr>
        <w:numPr>
          <w:ilvl w:val="0"/>
          <w:numId w:val="1004"/>
        </w:numPr>
        <w:pStyle w:val="Compact"/>
      </w:pPr>
      <w:r>
        <w:rPr>
          <w:bCs/>
          <w:b/>
        </w:rPr>
        <w:t xml:space="preserve">Policy Development:</w:t>
      </w:r>
      <w:r>
        <w:t xml:space="preserve"> </w:t>
      </w:r>
      <w:r>
        <w:t xml:space="preserve">Expertise in drafting agreements that align with both Peruvian interests and global objectives.</w:t>
      </w:r>
    </w:p>
    <w:p>
      <w:pPr>
        <w:numPr>
          <w:ilvl w:val="0"/>
          <w:numId w:val="1004"/>
        </w:numPr>
        <w:pStyle w:val="Compact"/>
      </w:pPr>
      <w:r>
        <w:rPr>
          <w:bCs/>
          <w:b/>
        </w:rPr>
        <w:t xml:space="preserve">Diplomatic Training:</w:t>
      </w:r>
      <w:r>
        <w:t xml:space="preserve"> </w:t>
      </w:r>
      <w:r>
        <w:t xml:space="preserve">Completed advanced courses on conflict resolution and international law at the Inter-American Institute for Cooperation on Agriculture (IICA).</w:t>
      </w:r>
    </w:p>
    <w:bookmarkEnd w:id="29"/>
    <w:bookmarkStart w:id="30" w:name="certifications-awards"/>
    <w:p>
      <w:pPr>
        <w:pStyle w:val="Heading2"/>
      </w:pPr>
      <w:r>
        <w:t xml:space="preserve">Certifications &amp; Awards</w:t>
      </w:r>
    </w:p>
    <w:p>
      <w:pPr>
        <w:numPr>
          <w:ilvl w:val="0"/>
          <w:numId w:val="1005"/>
        </w:numPr>
        <w:pStyle w:val="Compact"/>
      </w:pPr>
      <w:r>
        <w:rPr>
          <w:bCs/>
          <w:b/>
        </w:rPr>
        <w:t xml:space="preserve">Diplomatic Leadership Certificate,</w:t>
      </w:r>
      <w:r>
        <w:t xml:space="preserve"> </w:t>
      </w:r>
      <w:r>
        <w:t xml:space="preserve">Harvard Kennedy School, 2019.</w:t>
      </w:r>
    </w:p>
    <w:p>
      <w:pPr>
        <w:numPr>
          <w:ilvl w:val="0"/>
          <w:numId w:val="1005"/>
        </w:numPr>
        <w:pStyle w:val="Compact"/>
      </w:pPr>
      <w:r>
        <w:rPr>
          <w:bCs/>
          <w:b/>
        </w:rPr>
        <w:t xml:space="preserve">Recognition for Excellence in Cross-Cultural Engagement,</w:t>
      </w:r>
      <w:r>
        <w:t xml:space="preserve"> </w:t>
      </w:r>
      <w:r>
        <w:t xml:space="preserve">Peru Lima Chamber of Commerce, 2017.</w:t>
      </w:r>
    </w:p>
    <w:p>
      <w:pPr>
        <w:numPr>
          <w:ilvl w:val="0"/>
          <w:numId w:val="1005"/>
        </w:numPr>
        <w:pStyle w:val="Compact"/>
      </w:pPr>
      <w:r>
        <w:rPr>
          <w:bCs/>
          <w:b/>
        </w:rPr>
        <w:t xml:space="preserve">Award for Promoting Sustainable Development,</w:t>
      </w:r>
      <w:r>
        <w:t xml:space="preserve"> </w:t>
      </w:r>
      <w:r>
        <w:t xml:space="preserve">United Nations Development Programme (UNDP), 2016.</w:t>
      </w:r>
    </w:p>
    <w:bookmarkEnd w:id="30"/>
    <w:bookmarkStart w:id="31"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French (Proficient)</w:t>
      </w:r>
    </w:p>
    <w:bookmarkEnd w:id="31"/>
    <w:bookmarkStart w:id="32" w:name="references"/>
    <w:p>
      <w:pPr>
        <w:pStyle w:val="Heading2"/>
      </w:pPr>
      <w:r>
        <w:t xml:space="preserve">References</w:t>
      </w:r>
    </w:p>
    <w:p>
      <w:pPr>
        <w:pStyle w:val="FirstParagraph"/>
      </w:pPr>
      <w:r>
        <w:t xml:space="preserve">Available upon request. Please contact [Your Name] for details.</w:t>
      </w:r>
    </w:p>
    <w:bookmarkEnd w:id="32"/>
    <w:p>
      <w:pPr>
        <w:pStyle w:val="BodyText"/>
      </w:pPr>
      <w:r>
        <w:t xml:space="preserve">This Resume highlights the professional journey of a Diplomat in Peru Lima, emphasizing contributions to international relations and community development. As a dedicated Diplomat, I am committed to advancing Peru’s interests while fostering global partnerships rooted in respect and collaboration.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Peru Lima</dc:title>
  <dc:creator/>
  <dc:language>en</dc:language>
  <cp:keywords/>
  <dcterms:created xsi:type="dcterms:W3CDTF">2026-07-20T18:42:48Z</dcterms:created>
  <dcterms:modified xsi:type="dcterms:W3CDTF">2026-07-20T18:42:48Z</dcterms:modified>
</cp:coreProperties>
</file>

<file path=docProps/custom.xml><?xml version="1.0" encoding="utf-8"?>
<Properties xmlns="http://schemas.openxmlformats.org/officeDocument/2006/custom-properties" xmlns:vt="http://schemas.openxmlformats.org/officeDocument/2006/docPropsVTypes"/>
</file>