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0" w:name="resume-of-a-diplomat-in-uganda-kampala"/>
    <w:p>
      <w:pPr>
        <w:pStyle w:val="Heading1"/>
      </w:pPr>
      <w:r>
        <w:t xml:space="preserve">Resume of a Diplomat in Uganda Kampala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Kato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+256 778 123 456 | john.kato@diplomat.org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fostering international relations, conflict resolution, and cultural exchange. Specialized in advancing diplomatic initiatives within East Africa, with a primary focus on Uganda Kampala as a hub for regional cooperation. Proven expertise in navigating complex political landscapes while promoting peace, economic collaboration, and mutual understanding between nations. A dedicated professional committed to leveraging diplomatic skills to address global challenges through localized strategies tailored to the unique needs of Uganda Kampala.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 </w:t>
      </w:r>
      <w:r>
        <w:t xml:space="preserve">– Makerere University, Kampala, Uganda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Diplomacy and Global Studies</w:t>
      </w:r>
      <w:r>
        <w:t xml:space="preserve"> </w:t>
      </w:r>
      <w:r>
        <w:t xml:space="preserve">– University of London, United Kingdom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Conflict Resolution</w:t>
      </w:r>
      <w:r>
        <w:t xml:space="preserve"> </w:t>
      </w:r>
      <w:r>
        <w:t xml:space="preserve">– United Nations Institute for Training and Research (UNITAR), New York, USA (2016)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d993cb578c4745106d4d3472d61ec6b47fc265"/>
    <w:p>
      <w:pPr>
        <w:pStyle w:val="Heading3"/>
      </w:pPr>
      <w:r>
        <w:t xml:space="preserve">Diplomatic Officer, Ministry of Foreign Affairs of Uganda</w:t>
      </w:r>
    </w:p>
    <w:p>
      <w:pPr>
        <w:pStyle w:val="FirstParagraph"/>
      </w:pPr>
      <w:r>
        <w:rPr>
          <w:iCs/>
          <w:i/>
        </w:rPr>
        <w:t xml:space="preserve">Kampala, Uganda | 2015–Present</w:t>
      </w:r>
    </w:p>
    <w:p>
      <w:pPr>
        <w:numPr>
          <w:ilvl w:val="0"/>
          <w:numId w:val="1002"/>
        </w:numPr>
        <w:pStyle w:val="Compact"/>
      </w:pPr>
      <w:r>
        <w:t xml:space="preserve">Managed bilateral and multilateral relations between Uganda and key African and international partners, with a focus on enhancing regional stability in East Africa.</w:t>
      </w:r>
    </w:p>
    <w:p>
      <w:pPr>
        <w:numPr>
          <w:ilvl w:val="0"/>
          <w:numId w:val="1002"/>
        </w:numPr>
        <w:pStyle w:val="Compact"/>
      </w:pPr>
      <w:r>
        <w:t xml:space="preserve">Played a pivotal role in organizing high-profile diplomatic events in Uganda Kampala, including the East African Community (EAC) Summits, which strengthened economic ties among member states.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Ugandan government agencies and international organizations such as the African Union (AU) and United Nations (UN), ensuring alignment with Uganda’s national interests.</w:t>
      </w:r>
    </w:p>
    <w:p>
      <w:pPr>
        <w:numPr>
          <w:ilvl w:val="0"/>
          <w:numId w:val="1002"/>
        </w:numPr>
        <w:pStyle w:val="Compact"/>
      </w:pPr>
      <w:r>
        <w:t xml:space="preserve">Led negotiations on cross-border trade agreements, addressing challenges in the Kagera River Basin, a critical area for regional cooperation in Kampala.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cultural diplomacy programs to promote Uganda’s heritage globally, including partnerships with UNESCO for preservation efforts in Kampala’s historical sites.</w:t>
      </w:r>
    </w:p>
    <w:bookmarkEnd w:id="22"/>
    <w:bookmarkStart w:id="23" w:name="X33047bba43aac9865d60249d2b1325b38a2228c"/>
    <w:p>
      <w:pPr>
        <w:pStyle w:val="Heading3"/>
      </w:pPr>
      <w:r>
        <w:t xml:space="preserve">Cultural Attaché, Ugandan Embassy in Kenya</w:t>
      </w:r>
    </w:p>
    <w:p>
      <w:pPr>
        <w:pStyle w:val="FirstParagraph"/>
      </w:pPr>
      <w:r>
        <w:rPr>
          <w:iCs/>
          <w:i/>
        </w:rPr>
        <w:t xml:space="preserve">Nairobi, Kenya | 2012–2015</w:t>
      </w:r>
    </w:p>
    <w:p>
      <w:pPr>
        <w:numPr>
          <w:ilvl w:val="0"/>
          <w:numId w:val="1003"/>
        </w:numPr>
        <w:pStyle w:val="Compact"/>
      </w:pPr>
      <w:r>
        <w:t xml:space="preserve">Enhanced Uganda-Kenya cultural ties through initiatives such as the "Kampala-Nairobi Youth Exchange Program," fostering dialogue among young leaders in both countries.</w:t>
      </w:r>
    </w:p>
    <w:p>
      <w:pPr>
        <w:numPr>
          <w:ilvl w:val="0"/>
          <w:numId w:val="1003"/>
        </w:numPr>
        <w:pStyle w:val="Compact"/>
      </w:pPr>
      <w:r>
        <w:t xml:space="preserve">Organized the annual "Uganda Cultural Week" in Nairobi, which became a platform to showcase Kampala’s rich traditions, music, and artistry to an international audience.</w:t>
      </w:r>
    </w:p>
    <w:p>
      <w:pPr>
        <w:numPr>
          <w:ilvl w:val="0"/>
          <w:numId w:val="1003"/>
        </w:numPr>
        <w:pStyle w:val="Compact"/>
      </w:pPr>
      <w:r>
        <w:t xml:space="preserve">Collaborated with Kenyan officials to address cross-border issues affecting communities near the Uganda-Kenya border, including disputes over land and resources.</w:t>
      </w:r>
    </w:p>
    <w:bookmarkEnd w:id="23"/>
    <w:bookmarkStart w:id="24" w:name="Xdd55d5e48f8a777fcc2109c2b1f8630dd731c82"/>
    <w:p>
      <w:pPr>
        <w:pStyle w:val="Heading3"/>
      </w:pPr>
      <w:r>
        <w:t xml:space="preserve">Intern, United Nations Mission in South Sudan (UNMISS)</w:t>
      </w:r>
    </w:p>
    <w:p>
      <w:pPr>
        <w:numPr>
          <w:ilvl w:val="0"/>
          <w:numId w:val="1004"/>
        </w:numPr>
        <w:pStyle w:val="Compact"/>
      </w:pPr>
      <w:r>
        <w:t xml:space="preserve">Supported peacekeeping operations in conflict-affected regions, gaining firsthand experience in crisis management and humanitarian diplomacy.</w:t>
      </w:r>
    </w:p>
    <w:p>
      <w:pPr>
        <w:numPr>
          <w:ilvl w:val="0"/>
          <w:numId w:val="1004"/>
        </w:numPr>
        <w:pStyle w:val="Compact"/>
      </w:pPr>
      <w:r>
        <w:t xml:space="preserve">Conducted field assessments in border areas near Uganda Kampala to identify risks of cross-border instability and recommend diplomatic interventions.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mediating disputes and drafting treaties between nations, with a focus on East African regional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Proficient in promoting Uganda’s cultural identity through events, publications, and partnerships in Kampala and beyond.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French, and Luganda; conversational knowledge of Swahili and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addressing geopolitical crises with a focus on Uganda Kampala’s strategic importance as a regional hub.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Regularly delivered keynote speeches at international conferences, emphasizing Uganda’s role in global diplomacy.</w:t>
      </w:r>
    </w:p>
    <w:bookmarkEnd w:id="26"/>
    <w:bookmarkStart w:id="27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 </w:t>
      </w:r>
      <w:r>
        <w:t xml:space="preserve">– African Union, Addis Ababa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International Law</w:t>
      </w:r>
      <w:r>
        <w:t xml:space="preserve"> </w:t>
      </w:r>
      <w:r>
        <w:t xml:space="preserve">– Harvard Law School, USA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Mediator</w:t>
      </w:r>
      <w:r>
        <w:t xml:space="preserve"> </w:t>
      </w:r>
      <w:r>
        <w:t xml:space="preserve">– International Institute for Conflict Prevention and Resolution (CIPR), New York, USA (2020)</w:t>
      </w:r>
    </w:p>
    <w:bookmarkEnd w:id="27"/>
    <w:bookmarkStart w:id="28" w:name="Xe09e00978a62ee24b4772d03cd37e41dbe42b1f"/>
    <w:p>
      <w:pPr>
        <w:pStyle w:val="Heading2"/>
      </w:pPr>
      <w:r>
        <w:t xml:space="preserve">Projects and Initiatives in Uganda Kampala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Kampala Regional Peace Forum:</w:t>
      </w:r>
      <w:r>
        <w:t xml:space="preserve"> </w:t>
      </w:r>
      <w:r>
        <w:t xml:space="preserve">Established a platform for dialogue among East African leaders to address security threats and promote economic integration. The forum has since become a cornerstone of regional diplomacy.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Uganda-Kenya Trade Corridor Initiative:</w:t>
      </w:r>
      <w:r>
        <w:t xml:space="preserve"> </w:t>
      </w:r>
      <w:r>
        <w:t xml:space="preserve">Led efforts to streamline cross-border trade, reducing delays at the Uganda-Kenya border and boosting regional commerce.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Kampala Cultural Heritage Preservation Project:</w:t>
      </w:r>
      <w:r>
        <w:t xml:space="preserve"> </w:t>
      </w:r>
      <w:r>
        <w:t xml:space="preserve">Partnered with UNESCO to restore historical landmarks in Kampala, ensuring their protection for future generations.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journey of a dedicated Diplomat committed to advancing Uganda’s interests in Kampala and beyond. With a career rooted in fostering collaboration, resolving conflicts, and promoting cultural exchange, the individual has made significant contributions to East Africa’s diplomatic landscape. As a Diplomat based in Uganda Kampala, they continue to play a vital role in shaping policies that benefit not only Uganda but also the broader African region. Their work underscores the importance of diplomacy as a tool for sustainable development and regional harmony.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Diplomat in Uganda Kampala</dc:title>
  <dc:creator/>
  <dc:language>en</dc:language>
  <cp:keywords/>
  <dcterms:created xsi:type="dcterms:W3CDTF">2026-07-23T04:01:52Z</dcterms:created>
  <dcterms:modified xsi:type="dcterms:W3CDTF">2026-07-23T04:01:52Z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