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cbf9009cec3f7db4ab2334acbff596e1e79ad10"/>
    <w:p>
      <w:pPr>
        <w:pStyle w:val="Heading1"/>
      </w:pPr>
      <w:r>
        <w:t xml:space="preserve">Diplomat Resume: United Arab Emirates Abu Dhabi</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Address:</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seasoned diplomat with over [X years] of experience in fostering international relations, cultural exchange, and bilateral agreements. Specializing in Middle Eastern diplomacy with a strong focus on the United Arab Emirates (UAE), particularly Abu Dhabi. Proven expertise in navigating complex geopolitical landscapes while advancing the interests of the UAE through strategic partnerships, multilateral negotiations, and cross-cultural collaboration. Committed to upholding the values of peace, cooperation, and mutual respect as a key representative of the UAE's diplomatic mission in Abu Dhabi and beyond.</w:t>
      </w:r>
    </w:p>
    <w:bookmarkEnd w:id="22"/>
    <w:bookmarkStart w:id="23" w:name="career-highlights"/>
    <w:p>
      <w:pPr>
        <w:pStyle w:val="Heading2"/>
      </w:pPr>
      <w:r>
        <w:t xml:space="preserve">Career Highlights</w:t>
      </w:r>
    </w:p>
    <w:p>
      <w:pPr>
        <w:numPr>
          <w:ilvl w:val="0"/>
          <w:numId w:val="1001"/>
        </w:numPr>
        <w:pStyle w:val="Compact"/>
      </w:pPr>
      <w:r>
        <w:t xml:space="preserve">Lead negotiations for high-profile bilateral agreements between the UAE and global partners, with a focus on enhancing economic, cultural, and diplomatic ties in Abu Dhabi.</w:t>
      </w:r>
    </w:p>
    <w:p>
      <w:pPr>
        <w:numPr>
          <w:ilvl w:val="0"/>
          <w:numId w:val="1001"/>
        </w:numPr>
        <w:pStyle w:val="Compact"/>
      </w:pPr>
      <w:r>
        <w:t xml:space="preserve">Spearheaded initiatives to strengthen the UAE's role in regional stability through participation in international forums such as the United Nations and Gulf Cooperation Council (GCC) meetings held in Abu Dhabi.</w:t>
      </w:r>
    </w:p>
    <w:p>
      <w:pPr>
        <w:numPr>
          <w:ilvl w:val="0"/>
          <w:numId w:val="1001"/>
        </w:numPr>
        <w:pStyle w:val="Compact"/>
      </w:pPr>
      <w:r>
        <w:t xml:space="preserve">Managed cross-cultural communication strategies to bridge gaps between diverse stakeholders, ensuring alignment with the UAE's diplomatic goals and values.</w:t>
      </w:r>
    </w:p>
    <w:p>
      <w:pPr>
        <w:numPr>
          <w:ilvl w:val="0"/>
          <w:numId w:val="1001"/>
        </w:numPr>
        <w:pStyle w:val="Compact"/>
      </w:pPr>
      <w:r>
        <w:t xml:space="preserve">Provided expert guidance on policy development for Abu Dhabi's foreign affairs, emphasizing sustainable collaboration and long-term strategic partnerships.</w:t>
      </w:r>
    </w:p>
    <w:p>
      <w:pPr>
        <w:numPr>
          <w:ilvl w:val="0"/>
          <w:numId w:val="1001"/>
        </w:numPr>
        <w:pStyle w:val="Compact"/>
      </w:pPr>
      <w:r>
        <w:t xml:space="preserve">Represented the UAE in major international conferences hosted in Abu Dhabi, showcasing the city’s leadership in global diplomacy and innovation.</w:t>
      </w:r>
    </w:p>
    <w:bookmarkEnd w:id="23"/>
    <w:bookmarkStart w:id="27" w:name="professional-experience"/>
    <w:p>
      <w:pPr>
        <w:pStyle w:val="Heading2"/>
      </w:pPr>
      <w:r>
        <w:t xml:space="preserve">Professional Experience</w:t>
      </w:r>
    </w:p>
    <w:bookmarkStart w:id="24" w:name="X4f9bf53b28fbf8abd5fbf98f93720dcbbc50acd"/>
    <w:p>
      <w:pPr>
        <w:pStyle w:val="Heading3"/>
      </w:pPr>
      <w:r>
        <w:t xml:space="preserve">Diplomatic Advisor | Ministry of Foreign Affairs, United Arab Emirates</w:t>
      </w:r>
    </w:p>
    <w:p>
      <w:pPr>
        <w:pStyle w:val="FirstParagraph"/>
      </w:pPr>
      <w:r>
        <w:rPr>
          <w:bCs/>
          <w:b/>
        </w:rPr>
        <w:t xml:space="preserve">Abu Dhabi, UAE | [Start Date] – [End Date]</w:t>
      </w:r>
    </w:p>
    <w:p>
      <w:pPr>
        <w:numPr>
          <w:ilvl w:val="0"/>
          <w:numId w:val="1002"/>
        </w:numPr>
        <w:pStyle w:val="Compact"/>
      </w:pPr>
      <w:r>
        <w:t xml:space="preserve">Served as a key advisor on diplomatic strategies for Abu Dhabi's international engagements, including trade agreements and cultural diplomacy initiatives.</w:t>
      </w:r>
    </w:p>
    <w:p>
      <w:pPr>
        <w:numPr>
          <w:ilvl w:val="0"/>
          <w:numId w:val="1002"/>
        </w:numPr>
        <w:pStyle w:val="Compact"/>
      </w:pPr>
      <w:r>
        <w:t xml:space="preserve">Organized and facilitated high-level meetings between UAE officials and foreign dignitaries in Abu Dhabi, ensuring seamless coordination of agendas and outcomes.</w:t>
      </w:r>
    </w:p>
    <w:p>
      <w:pPr>
        <w:numPr>
          <w:ilvl w:val="0"/>
          <w:numId w:val="1002"/>
        </w:numPr>
        <w:pStyle w:val="Compact"/>
      </w:pPr>
      <w:r>
        <w:t xml:space="preserve">Played a pivotal role in drafting policy documents that aligned with the UAE's vision for global leadership, particularly under the Abu Dhabi Diplomatic Strategy 2030.</w:t>
      </w:r>
    </w:p>
    <w:p>
      <w:pPr>
        <w:numPr>
          <w:ilvl w:val="0"/>
          <w:numId w:val="1002"/>
        </w:numPr>
        <w:pStyle w:val="Compact"/>
      </w:pPr>
      <w:r>
        <w:t xml:space="preserve">Conducted research on geopolitical trends affecting the Middle East, providing actionable insights to support Abu Dhabi's diplomatic priorities.</w:t>
      </w:r>
    </w:p>
    <w:bookmarkEnd w:id="24"/>
    <w:bookmarkStart w:id="25" w:name="X1d2d434bb4f86d8f25295d417f5b066e599b883"/>
    <w:p>
      <w:pPr>
        <w:pStyle w:val="Heading3"/>
      </w:pPr>
      <w:r>
        <w:t xml:space="preserve">Diplomatic Mission Officer | UAE Embassy in [Country Name]</w:t>
      </w:r>
    </w:p>
    <w:p>
      <w:pPr>
        <w:pStyle w:val="FirstParagraph"/>
      </w:pPr>
      <w:r>
        <w:rPr>
          <w:bCs/>
          <w:b/>
        </w:rPr>
        <w:t xml:space="preserve">[City, Country] | [Start Date] – [End Date]</w:t>
      </w:r>
    </w:p>
    <w:p>
      <w:pPr>
        <w:numPr>
          <w:ilvl w:val="0"/>
          <w:numId w:val="1003"/>
        </w:numPr>
        <w:pStyle w:val="Compact"/>
      </w:pPr>
      <w:r>
        <w:t xml:space="preserve">Managed day-to-day operations of the embassy, ensuring alignment with Abu Dhabi's diplomatic objectives and regional priorities.</w:t>
      </w:r>
    </w:p>
    <w:p>
      <w:pPr>
        <w:numPr>
          <w:ilvl w:val="0"/>
          <w:numId w:val="1003"/>
        </w:numPr>
        <w:pStyle w:val="Compact"/>
      </w:pPr>
      <w:r>
        <w:t xml:space="preserve">Established and maintained relationships with local governments, NGOs, and cultural institutions to promote UAE interests abroad.</w:t>
      </w:r>
    </w:p>
    <w:p>
      <w:pPr>
        <w:numPr>
          <w:ilvl w:val="0"/>
          <w:numId w:val="1003"/>
        </w:numPr>
        <w:pStyle w:val="Compact"/>
      </w:pPr>
      <w:r>
        <w:t xml:space="preserve">Represented the UAE in multilateral discussions on global issues such as climate change, security, and economic cooperation.</w:t>
      </w:r>
    </w:p>
    <w:p>
      <w:pPr>
        <w:numPr>
          <w:ilvl w:val="0"/>
          <w:numId w:val="1003"/>
        </w:numPr>
        <w:pStyle w:val="Compact"/>
      </w:pPr>
      <w:r>
        <w:t xml:space="preserve">Provided language support (Arabic/English) to facilitate communication between UAE officials and international partners.</w:t>
      </w:r>
    </w:p>
    <w:bookmarkEnd w:id="25"/>
    <w:bookmarkStart w:id="26" w:name="X941a2a74683de9b1796c38e529499f91161bb8e"/>
    <w:p>
      <w:pPr>
        <w:pStyle w:val="Heading3"/>
      </w:pPr>
      <w:r>
        <w:t xml:space="preserve">Diplomatic Assistant | Abu Dhabi Cultural Exchange Program</w:t>
      </w:r>
    </w:p>
    <w:p>
      <w:pPr>
        <w:pStyle w:val="FirstParagraph"/>
      </w:pPr>
      <w:r>
        <w:rPr>
          <w:bCs/>
          <w:b/>
        </w:rPr>
        <w:t xml:space="preserve">Abu Dhabi, UAE | [Start Date] – [End Date]</w:t>
      </w:r>
    </w:p>
    <w:p>
      <w:pPr>
        <w:numPr>
          <w:ilvl w:val="0"/>
          <w:numId w:val="1004"/>
        </w:numPr>
        <w:pStyle w:val="Compact"/>
      </w:pPr>
      <w:r>
        <w:t xml:space="preserve">Coordinated cultural exchange programs between the UAE and international partners, emphasizing the role of Abu Dhabi as a hub for global dialogue.</w:t>
      </w:r>
    </w:p>
    <w:p>
      <w:pPr>
        <w:numPr>
          <w:ilvl w:val="0"/>
          <w:numId w:val="1004"/>
        </w:numPr>
        <w:pStyle w:val="Compact"/>
      </w:pPr>
      <w:r>
        <w:t xml:space="preserve">Supported events such as the Abu Dhabi International Book Fair and Art Week, highlighting the UAE's commitment to cultural diplomacy.</w:t>
      </w:r>
    </w:p>
    <w:p>
      <w:pPr>
        <w:numPr>
          <w:ilvl w:val="0"/>
          <w:numId w:val="1004"/>
        </w:numPr>
        <w:pStyle w:val="Compact"/>
      </w:pPr>
      <w:r>
        <w:t xml:space="preserve">Collaborated with local and international media to amplify the UAE's diplomatic message through storytelling and public engagement initiatives.</w:t>
      </w:r>
    </w:p>
    <w:bookmarkEnd w:id="26"/>
    <w:bookmarkEnd w:id="27"/>
    <w:bookmarkStart w:id="28" w:name="education-and-certifications"/>
    <w:p>
      <w:pPr>
        <w:pStyle w:val="Heading2"/>
      </w:pPr>
      <w:r>
        <w:t xml:space="preserve">Education and Certifications</w:t>
      </w:r>
    </w:p>
    <w:p>
      <w:pPr>
        <w:pStyle w:val="FirstParagraph"/>
      </w:pPr>
      <w:r>
        <w:rPr>
          <w:bCs/>
          <w:b/>
        </w:rPr>
        <w:t xml:space="preserve">Bachelor of Arts in International Relations</w:t>
      </w:r>
      <w:r>
        <w:t xml:space="preserve"> </w:t>
      </w:r>
      <w:r>
        <w:t xml:space="preserve">| [University Name], Abu Dhabi, UAE | [Year]</w:t>
      </w:r>
    </w:p>
    <w:p>
      <w:pPr>
        <w:pStyle w:val="BodyText"/>
      </w:pPr>
      <w:r>
        <w:rPr>
          <w:bCs/>
          <w:b/>
        </w:rPr>
        <w:t xml:space="preserve">Master of Arts in Diplomacy and Global Studies</w:t>
      </w:r>
      <w:r>
        <w:t xml:space="preserve"> </w:t>
      </w:r>
      <w:r>
        <w:t xml:space="preserve">| [University Name], Dubai, UAE | [Year]</w:t>
      </w:r>
    </w:p>
    <w:p>
      <w:pPr>
        <w:numPr>
          <w:ilvl w:val="0"/>
          <w:numId w:val="1005"/>
        </w:numPr>
        <w:pStyle w:val="Compact"/>
      </w:pPr>
      <w:r>
        <w:t xml:space="preserve">Certified Diplomatic Negotiation Specialist (United Nations Institute for Training and Research)</w:t>
      </w:r>
    </w:p>
    <w:p>
      <w:pPr>
        <w:numPr>
          <w:ilvl w:val="0"/>
          <w:numId w:val="1005"/>
        </w:numPr>
        <w:pStyle w:val="Compact"/>
      </w:pPr>
      <w:r>
        <w:t xml:space="preserve">Advanced Certification in Cross-Cultural Communication (Abu Dhabi Center for Leadership Development)</w:t>
      </w:r>
    </w:p>
    <w:p>
      <w:pPr>
        <w:numPr>
          <w:ilvl w:val="0"/>
          <w:numId w:val="1005"/>
        </w:numPr>
        <w:pStyle w:val="Compact"/>
      </w:pPr>
      <w:r>
        <w:t xml:space="preserve">Language Proficiency: Arabic (Native), English (Fluent), French (Intermediate)</w:t>
      </w:r>
    </w:p>
    <w:bookmarkEnd w:id="28"/>
    <w:bookmarkStart w:id="29" w:name="languages-and-skills"/>
    <w:p>
      <w:pPr>
        <w:pStyle w:val="Heading2"/>
      </w:pPr>
      <w:r>
        <w:t xml:space="preserve">Languages and Skills</w:t>
      </w:r>
    </w:p>
    <w:p>
      <w:pPr>
        <w:numPr>
          <w:ilvl w:val="0"/>
          <w:numId w:val="1006"/>
        </w:numPr>
        <w:pStyle w:val="Compact"/>
      </w:pPr>
      <w:r>
        <w:rPr>
          <w:bCs/>
          <w:b/>
        </w:rPr>
        <w:t xml:space="preserve">Languages:</w:t>
      </w:r>
      <w:r>
        <w:t xml:space="preserve"> </w:t>
      </w:r>
      <w:r>
        <w:t xml:space="preserve">Arabic, English, French</w:t>
      </w:r>
    </w:p>
    <w:p>
      <w:pPr>
        <w:numPr>
          <w:ilvl w:val="0"/>
          <w:numId w:val="1006"/>
        </w:numPr>
        <w:pStyle w:val="Compact"/>
      </w:pPr>
      <w:r>
        <w:rPr>
          <w:bCs/>
          <w:b/>
        </w:rPr>
        <w:t xml:space="preserve">Skills:</w:t>
      </w:r>
      <w:r>
        <w:t xml:space="preserve"> </w:t>
      </w:r>
      <w:r>
        <w:t xml:space="preserve">Negotiation, Cross-Cultural Communication, Policy Analysis, Diplomatic Protocol, Public Speaking</w:t>
      </w:r>
    </w:p>
    <w:p>
      <w:pPr>
        <w:numPr>
          <w:ilvl w:val="0"/>
          <w:numId w:val="1006"/>
        </w:numPr>
        <w:pStyle w:val="Compact"/>
      </w:pPr>
      <w:r>
        <w:rPr>
          <w:bCs/>
          <w:b/>
        </w:rPr>
        <w:t xml:space="preserve">Tools:</w:t>
      </w:r>
      <w:r>
        <w:t xml:space="preserve"> </w:t>
      </w:r>
      <w:r>
        <w:t xml:space="preserve">Microsoft Office Suite (Excel, PowerPoint), Adobe Creative Suite (for multimedia presentations), Google Workspace</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Active member of the Abu Dhabi Youth Council, promoting youth engagement in diplomatic and cultural initiatives.</w:t>
      </w:r>
    </w:p>
    <w:p>
      <w:pPr>
        <w:pStyle w:val="BodyText"/>
      </w:pPr>
      <w:r>
        <w:rPr>
          <w:bCs/>
          <w:b/>
        </w:rPr>
        <w:t xml:space="preserve">Memberships:</w:t>
      </w:r>
      <w:r>
        <w:t xml:space="preserve"> </w:t>
      </w:r>
      <w:r>
        <w:t xml:space="preserve">Member of the Emirates Diplomatic Society, Gulf Studies Association, and International Institute for Strategic Studies (IISS).</w:t>
      </w:r>
    </w:p>
    <w:p>
      <w:pPr>
        <w:pStyle w:val="BodyText"/>
      </w:pPr>
      <w:r>
        <w:rPr>
          <w:bCs/>
          <w:b/>
        </w:rPr>
        <w:t xml:space="preserve">Awards:</w:t>
      </w:r>
      <w:r>
        <w:t xml:space="preserve"> </w:t>
      </w:r>
      <w:r>
        <w:t xml:space="preserve">Recipient of the UAE National Youth Ambassador Award for outstanding contributions to cultural diplomacy in Abu Dhabi.</w:t>
      </w:r>
    </w:p>
    <w:bookmarkEnd w:id="30"/>
    <w:bookmarkStart w:id="31" w:name="conclusion"/>
    <w:p>
      <w:pPr>
        <w:pStyle w:val="Heading2"/>
      </w:pPr>
      <w:r>
        <w:t xml:space="preserve">Conclusion</w:t>
      </w:r>
    </w:p>
    <w:p>
      <w:pPr>
        <w:pStyle w:val="FirstParagraph"/>
      </w:pPr>
      <w:r>
        <w:t xml:space="preserve">This resume reflects a dedicated Diplomat with a profound understanding of the United Arab Emirates' diplomatic framework, particularly in Abu Dhabi. With a focus on fostering global partnerships, advancing cultural exchange, and upholding the UAE's strategic interests, this professional is well-equipped to contribute to the continued success of Abu Dhabi's international endeavors. The combination of expertise, cultural sensitivity, and commitment to excellence ensures that this individual will play a pivotal role in shaping the UAE's diplomatic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United Arab Emirates Abu Dhabi</dc:title>
  <dc:creator/>
  <dc:language>en</dc:language>
  <cp:keywords/>
  <dcterms:created xsi:type="dcterms:W3CDTF">2025-12-10T12:15:54Z</dcterms:created>
  <dcterms:modified xsi:type="dcterms:W3CDTF">2025-12-10T12:15:54Z</dcterms:modified>
</cp:coreProperties>
</file>

<file path=docProps/custom.xml><?xml version="1.0" encoding="utf-8"?>
<Properties xmlns="http://schemas.openxmlformats.org/officeDocument/2006/custom-properties" xmlns:vt="http://schemas.openxmlformats.org/officeDocument/2006/docPropsVTypes"/>
</file>