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2" w:name="diplomats-resume-united-kingdom-london"/>
    <w:p>
      <w:pPr>
        <w:pStyle w:val="Heading1"/>
      </w:pPr>
      <w:r>
        <w:t xml:space="preserve">Diplomat's Resume: United Kingdom London</w:t>
      </w:r>
    </w:p>
    <w:bookmarkStart w:id="20" w:name="professional-summary"/>
    <w:p>
      <w:pPr>
        <w:pStyle w:val="Heading2"/>
      </w:pPr>
      <w:r>
        <w:t xml:space="preserve">Professional Summary</w:t>
      </w:r>
    </w:p>
    <w:p>
      <w:pPr>
        <w:pStyle w:val="FirstParagraph"/>
      </w:pPr>
      <w:r>
        <w:t xml:space="preserve">A seasoned and accomplished diplomat with a proven track record of fostering international relations, negotiating cross-border agreements, and promoting cultural exchange in the heart of the United Kingdom London. With over a decade of experience in diplomatic missions across Europe, Asia, and Africa, I have consistently demonstrated expertise in navigating complex geopolitical landscapes while advancing the interests of my home country within the dynamic and multifaceted environment of London. My work as a diplomat has been deeply rooted in building trust between nations, facilitating dialogue on critical global issues such as trade, security, and climate change, and ensuring alignment with the strategic objectives of the United Kingdom London.</w:t>
      </w:r>
    </w:p>
    <w:bookmarkEnd w:id="20"/>
    <w:bookmarkStart w:id="21" w:name="education"/>
    <w:p>
      <w:pPr>
        <w:pStyle w:val="Heading2"/>
      </w:pPr>
      <w:r>
        <w:t xml:space="preserve">Education</w:t>
      </w:r>
    </w:p>
    <w:p>
      <w:pPr>
        <w:numPr>
          <w:ilvl w:val="0"/>
          <w:numId w:val="1001"/>
        </w:numPr>
        <w:pStyle w:val="Compact"/>
      </w:pPr>
      <w:r>
        <w:rPr>
          <w:bCs/>
          <w:b/>
        </w:rPr>
        <w:t xml:space="preserve">MSc in International Relations</w:t>
      </w:r>
      <w:r>
        <w:t xml:space="preserve">, University of London (2015)</w:t>
      </w:r>
    </w:p>
    <w:p>
      <w:pPr>
        <w:numPr>
          <w:ilvl w:val="0"/>
          <w:numId w:val="1001"/>
        </w:numPr>
        <w:pStyle w:val="Compact"/>
      </w:pPr>
      <w:r>
        <w:rPr>
          <w:bCs/>
          <w:b/>
        </w:rPr>
        <w:t xml:space="preserve">BSc in Political Science and Diplomacy</w:t>
      </w:r>
      <w:r>
        <w:t xml:space="preserve">, King's College London (2010)</w:t>
      </w:r>
    </w:p>
    <w:p>
      <w:pPr>
        <w:numPr>
          <w:ilvl w:val="0"/>
          <w:numId w:val="1001"/>
        </w:numPr>
        <w:pStyle w:val="Compact"/>
      </w:pPr>
      <w:r>
        <w:rPr>
          <w:bCs/>
          <w:b/>
        </w:rPr>
        <w:t xml:space="preserve">Certificate in Cross-Cultural Communication</w:t>
      </w:r>
      <w:r>
        <w:t xml:space="preserve">, University of Cambridge (2018)</w:t>
      </w:r>
    </w:p>
    <w:bookmarkEnd w:id="21"/>
    <w:bookmarkStart w:id="25" w:name="professional-experience"/>
    <w:p>
      <w:pPr>
        <w:pStyle w:val="Heading2"/>
      </w:pPr>
      <w:r>
        <w:t xml:space="preserve">Professional Experience</w:t>
      </w:r>
    </w:p>
    <w:bookmarkStart w:id="22" w:name="X8955b75c7bf9050f7f61dbfc87cdcb3382fc264"/>
    <w:p>
      <w:pPr>
        <w:pStyle w:val="Heading3"/>
      </w:pPr>
      <w:r>
        <w:t xml:space="preserve">Diplomatic Officer, Embassy of [Country], United Kingdom London</w:t>
      </w:r>
    </w:p>
    <w:p>
      <w:pPr>
        <w:pStyle w:val="FirstParagraph"/>
      </w:pPr>
      <w:r>
        <w:rPr>
          <w:iCs/>
          <w:i/>
        </w:rPr>
        <w:t xml:space="preserve">January 2019 – Present</w:t>
      </w:r>
    </w:p>
    <w:p>
      <w:pPr>
        <w:numPr>
          <w:ilvl w:val="0"/>
          <w:numId w:val="1002"/>
        </w:numPr>
        <w:pStyle w:val="Compact"/>
      </w:pPr>
      <w:r>
        <w:t xml:space="preserve">Spearheaded bilateral negotiations between [Home Country] and the United Kingdom London on trade agreements, resulting in a 25% increase in cross-border investments within two years.</w:t>
      </w:r>
    </w:p>
    <w:p>
      <w:pPr>
        <w:numPr>
          <w:ilvl w:val="0"/>
          <w:numId w:val="1002"/>
        </w:numPr>
        <w:pStyle w:val="Compact"/>
      </w:pPr>
      <w:r>
        <w:t xml:space="preserve">Organized high-profile cultural exchange programs between London and [Home Country], enhancing mutual understanding and fostering long-term partnerships in education, arts, and technology.</w:t>
      </w:r>
    </w:p>
    <w:p>
      <w:pPr>
        <w:numPr>
          <w:ilvl w:val="0"/>
          <w:numId w:val="1002"/>
        </w:numPr>
        <w:pStyle w:val="Compact"/>
      </w:pPr>
      <w:r>
        <w:t xml:space="preserve">Acted as a liaison between the British government and international organizations such as the United Nations, ensuring seamless communication on global initiatives like climate change mitigation and refugee support.</w:t>
      </w:r>
    </w:p>
    <w:p>
      <w:pPr>
        <w:numPr>
          <w:ilvl w:val="0"/>
          <w:numId w:val="1002"/>
        </w:numPr>
        <w:pStyle w:val="Compact"/>
      </w:pPr>
      <w:r>
        <w:t xml:space="preserve">Managed crisis response teams during international events affecting [Home Country] citizens in London, demonstrating swift decision-making and crisis management expertise.</w:t>
      </w:r>
    </w:p>
    <w:bookmarkEnd w:id="22"/>
    <w:bookmarkStart w:id="23" w:name="X424b6b9e95ab91e2d2fc02c913bddf9e374a67e"/>
    <w:p>
      <w:pPr>
        <w:pStyle w:val="Heading3"/>
      </w:pPr>
      <w:r>
        <w:t xml:space="preserve">Consular Officer, Consulate General of [Country], Manchester (2015–2019)</w:t>
      </w:r>
    </w:p>
    <w:p>
      <w:pPr>
        <w:pStyle w:val="FirstParagraph"/>
      </w:pPr>
      <w:r>
        <w:rPr>
          <w:iCs/>
          <w:i/>
        </w:rPr>
        <w:t xml:space="preserve">January 2015 – December 2019</w:t>
      </w:r>
    </w:p>
    <w:p>
      <w:pPr>
        <w:numPr>
          <w:ilvl w:val="0"/>
          <w:numId w:val="1003"/>
        </w:numPr>
        <w:pStyle w:val="Compact"/>
      </w:pPr>
      <w:r>
        <w:t xml:space="preserve">Provided diplomatic support to over 5,000 citizens of [Home Country] in the UK, including visa services, legal assistance, and emergency aid during crises.</w:t>
      </w:r>
    </w:p>
    <w:p>
      <w:pPr>
        <w:numPr>
          <w:ilvl w:val="0"/>
          <w:numId w:val="1003"/>
        </w:numPr>
        <w:pStyle w:val="Compact"/>
      </w:pPr>
      <w:r>
        <w:t xml:space="preserve">Collaborated with local authorities in Manchester to establish community outreach programs focused on integrating [Home Country] diaspora into British society.</w:t>
      </w:r>
    </w:p>
    <w:p>
      <w:pPr>
        <w:numPr>
          <w:ilvl w:val="0"/>
          <w:numId w:val="1003"/>
        </w:numPr>
        <w:pStyle w:val="Compact"/>
      </w:pPr>
      <w:r>
        <w:t xml:space="preserve">Conducted research on economic trends in the United Kingdom London to inform policy decisions and strengthen trade relations between [Home Country] and the UK.</w:t>
      </w:r>
    </w:p>
    <w:bookmarkEnd w:id="23"/>
    <w:bookmarkStart w:id="24" w:name="X4400906833c4d05b88dae85efffc1c3a4fca86c"/>
    <w:p>
      <w:pPr>
        <w:pStyle w:val="Heading3"/>
      </w:pPr>
      <w:r>
        <w:t xml:space="preserve">Diplomatic Assistant, Ministry of Foreign Affairs, [Home Country]</w:t>
      </w:r>
    </w:p>
    <w:p>
      <w:pPr>
        <w:pStyle w:val="FirstParagraph"/>
      </w:pPr>
      <w:r>
        <w:rPr>
          <w:iCs/>
          <w:i/>
        </w:rPr>
        <w:t xml:space="preserve">2012–2015</w:t>
      </w:r>
    </w:p>
    <w:p>
      <w:pPr>
        <w:numPr>
          <w:ilvl w:val="0"/>
          <w:numId w:val="1004"/>
        </w:numPr>
        <w:pStyle w:val="Compact"/>
      </w:pPr>
      <w:r>
        <w:t xml:space="preserve">Supported senior diplomats in drafting official correspondence and policy briefings for international summits held in London.</w:t>
      </w:r>
    </w:p>
    <w:p>
      <w:pPr>
        <w:numPr>
          <w:ilvl w:val="0"/>
          <w:numId w:val="1004"/>
        </w:numPr>
        <w:pStyle w:val="Compact"/>
      </w:pPr>
      <w:r>
        <w:t xml:space="preserve">Coordinated travel arrangements for high-ranking officials attending diplomatic events in the UK, ensuring compliance with security and protocol standards.</w:t>
      </w:r>
    </w:p>
    <w:bookmarkEnd w:id="24"/>
    <w:bookmarkEnd w:id="25"/>
    <w:bookmarkStart w:id="26" w:name="key-skills"/>
    <w:p>
      <w:pPr>
        <w:pStyle w:val="Heading2"/>
      </w:pPr>
      <w:r>
        <w:t xml:space="preserve">Key Skills</w:t>
      </w:r>
    </w:p>
    <w:p>
      <w:pPr>
        <w:numPr>
          <w:ilvl w:val="0"/>
          <w:numId w:val="1005"/>
        </w:numPr>
        <w:pStyle w:val="Compact"/>
      </w:pPr>
      <w:r>
        <w:rPr>
          <w:bCs/>
          <w:b/>
        </w:rPr>
        <w:t xml:space="preserve">International Negotiation:</w:t>
      </w:r>
      <w:r>
        <w:t xml:space="preserve"> </w:t>
      </w:r>
      <w:r>
        <w:t xml:space="preserve">Expertise in mediating disputes and drafting agreements between nations, with a focus on the United Kingdom London's economic and political frameworks.</w:t>
      </w:r>
    </w:p>
    <w:p>
      <w:pPr>
        <w:numPr>
          <w:ilvl w:val="0"/>
          <w:numId w:val="1005"/>
        </w:numPr>
        <w:pStyle w:val="Compact"/>
      </w:pPr>
      <w:r>
        <w:rPr>
          <w:bCs/>
          <w:b/>
        </w:rPr>
        <w:t xml:space="preserve">Cross-Cultural Communication:</w:t>
      </w:r>
      <w:r>
        <w:t xml:space="preserve"> </w:t>
      </w:r>
      <w:r>
        <w:t xml:space="preserve">Fluent in English and [Home Country Language], with a deep understanding of British customs, etiquette, and institutional dynamics.</w:t>
      </w:r>
    </w:p>
    <w:p>
      <w:pPr>
        <w:numPr>
          <w:ilvl w:val="0"/>
          <w:numId w:val="1005"/>
        </w:numPr>
        <w:pStyle w:val="Compact"/>
      </w:pPr>
      <w:r>
        <w:rPr>
          <w:bCs/>
          <w:b/>
        </w:rPr>
        <w:t xml:space="preserve">Policy Analysis:</w:t>
      </w:r>
      <w:r>
        <w:t xml:space="preserve"> </w:t>
      </w:r>
      <w:r>
        <w:t xml:space="preserve">Strong analytical skills to interpret global trends and advise on strategic diplomatic actions aligned with the interests of the United Kingdom London.</w:t>
      </w:r>
    </w:p>
    <w:p>
      <w:pPr>
        <w:numPr>
          <w:ilvl w:val="0"/>
          <w:numId w:val="1005"/>
        </w:numPr>
        <w:pStyle w:val="Compact"/>
      </w:pPr>
      <w:r>
        <w:rPr>
          <w:bCs/>
          <w:b/>
        </w:rPr>
        <w:t xml:space="preserve">Crisis Management:</w:t>
      </w:r>
      <w:r>
        <w:t xml:space="preserve"> </w:t>
      </w:r>
      <w:r>
        <w:t xml:space="preserve">Proven ability to handle high-pressure situations, such as diplomatic standoffs or humanitarian emergencies, in a professional and composed manner.</w:t>
      </w:r>
    </w:p>
    <w:p>
      <w:pPr>
        <w:numPr>
          <w:ilvl w:val="0"/>
          <w:numId w:val="1005"/>
        </w:numPr>
        <w:pStyle w:val="Compact"/>
      </w:pPr>
      <w:r>
        <w:rPr>
          <w:bCs/>
          <w:b/>
        </w:rPr>
        <w:t xml:space="preserve">Public Diplomacy:</w:t>
      </w:r>
      <w:r>
        <w:t xml:space="preserve"> </w:t>
      </w:r>
      <w:r>
        <w:t xml:space="preserve">Experienced in leveraging media, social platforms, and public events to enhance the reputation of [Home Country] in the UK.</w:t>
      </w:r>
    </w:p>
    <w:bookmarkEnd w:id="26"/>
    <w:bookmarkStart w:id="27" w:name="languages"/>
    <w:p>
      <w:pPr>
        <w:pStyle w:val="Heading2"/>
      </w:pPr>
      <w:r>
        <w:t xml:space="preserve">Languages</w:t>
      </w:r>
    </w:p>
    <w:p>
      <w:pPr>
        <w:numPr>
          <w:ilvl w:val="0"/>
          <w:numId w:val="1006"/>
        </w:numPr>
        <w:pStyle w:val="Compact"/>
      </w:pPr>
      <w:r>
        <w:t xml:space="preserve">English (Fluent – native level)</w:t>
      </w:r>
    </w:p>
    <w:p>
      <w:pPr>
        <w:numPr>
          <w:ilvl w:val="0"/>
          <w:numId w:val="1006"/>
        </w:numPr>
        <w:pStyle w:val="Compact"/>
      </w:pPr>
      <w:r>
        <w:t xml:space="preserve">[Home Country Language] (Fluent)</w:t>
      </w:r>
    </w:p>
    <w:p>
      <w:pPr>
        <w:numPr>
          <w:ilvl w:val="0"/>
          <w:numId w:val="1006"/>
        </w:numPr>
        <w:pStyle w:val="Compact"/>
      </w:pPr>
      <w:r>
        <w:t xml:space="preserve">French (Proficient)</w:t>
      </w:r>
    </w:p>
    <w:p>
      <w:pPr>
        <w:numPr>
          <w:ilvl w:val="0"/>
          <w:numId w:val="1006"/>
        </w:numPr>
        <w:pStyle w:val="Compact"/>
      </w:pPr>
      <w:r>
        <w:t xml:space="preserve">Spanish (Intermediate)</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Diplomatic Training Program</w:t>
      </w:r>
      <w:r>
        <w:t xml:space="preserve">, United Nations Institute for Training and Research (UNITAR) – 2017</w:t>
      </w:r>
    </w:p>
    <w:p>
      <w:pPr>
        <w:numPr>
          <w:ilvl w:val="0"/>
          <w:numId w:val="1007"/>
        </w:numPr>
        <w:pStyle w:val="Compact"/>
      </w:pPr>
      <w:r>
        <w:rPr>
          <w:bCs/>
          <w:b/>
        </w:rPr>
        <w:t xml:space="preserve">Advanced Negotiation Techniques</w:t>
      </w:r>
      <w:r>
        <w:t xml:space="preserve">, Harvard Kennedy School (2016)</w:t>
      </w:r>
    </w:p>
    <w:p>
      <w:pPr>
        <w:numPr>
          <w:ilvl w:val="0"/>
          <w:numId w:val="1007"/>
        </w:numPr>
        <w:pStyle w:val="Compact"/>
      </w:pPr>
      <w:r>
        <w:rPr>
          <w:bCs/>
          <w:b/>
        </w:rPr>
        <w:t xml:space="preserve">Crisis Management in Diplomacy</w:t>
      </w:r>
      <w:r>
        <w:t xml:space="preserve">, London School of Economics (2014)</w:t>
      </w:r>
    </w:p>
    <w:bookmarkEnd w:id="28"/>
    <w:bookmarkStart w:id="29" w:name="X963ec158ec6cc6082412c84b0f067a70617a50b"/>
    <w:p>
      <w:pPr>
        <w:pStyle w:val="Heading2"/>
      </w:pPr>
      <w:r>
        <w:t xml:space="preserve">Projects and Initiatives in United Kingdom London</w:t>
      </w:r>
    </w:p>
    <w:p>
      <w:pPr>
        <w:numPr>
          <w:ilvl w:val="0"/>
          <w:numId w:val="1008"/>
        </w:numPr>
        <w:pStyle w:val="Compact"/>
      </w:pPr>
      <w:r>
        <w:t xml:space="preserve">Coordinated the "London Bridge of Unity" initiative, a cultural festival celebrating the shared heritage of [Home Country] and the UK, which attracted over 10,000 attendees in 2021.</w:t>
      </w:r>
    </w:p>
    <w:p>
      <w:pPr>
        <w:numPr>
          <w:ilvl w:val="0"/>
          <w:numId w:val="1008"/>
        </w:numPr>
        <w:pStyle w:val="Compact"/>
      </w:pPr>
      <w:r>
        <w:t xml:space="preserve">Led a task force to enhance cybersecurity collaboration between [Home Country] and British tech firms, resulting in the establishment of a joint innovation hub in London.</w:t>
      </w:r>
    </w:p>
    <w:p>
      <w:pPr>
        <w:numPr>
          <w:ilvl w:val="0"/>
          <w:numId w:val="1008"/>
        </w:numPr>
        <w:pStyle w:val="Compact"/>
      </w:pPr>
      <w:r>
        <w:t xml:space="preserve">Partnered with UK universities to launch scholarship programs for students from [Home Country], fostering academic ties and long-term diplomatic relationships.</w:t>
      </w:r>
    </w:p>
    <w:bookmarkEnd w:id="29"/>
    <w:bookmarkStart w:id="30" w:name="awards-and-honors"/>
    <w:p>
      <w:pPr>
        <w:pStyle w:val="Heading2"/>
      </w:pPr>
      <w:r>
        <w:t xml:space="preserve">Awards and Honors</w:t>
      </w:r>
    </w:p>
    <w:p>
      <w:pPr>
        <w:numPr>
          <w:ilvl w:val="0"/>
          <w:numId w:val="1009"/>
        </w:numPr>
        <w:pStyle w:val="Compact"/>
      </w:pPr>
      <w:r>
        <w:rPr>
          <w:bCs/>
          <w:b/>
        </w:rPr>
        <w:t xml:space="preserve">British Council Award for International Collaboration</w:t>
      </w:r>
      <w:r>
        <w:t xml:space="preserve"> </w:t>
      </w:r>
      <w:r>
        <w:t xml:space="preserve">– 2020</w:t>
      </w:r>
    </w:p>
    <w:p>
      <w:pPr>
        <w:numPr>
          <w:ilvl w:val="0"/>
          <w:numId w:val="1009"/>
        </w:numPr>
        <w:pStyle w:val="Compact"/>
      </w:pPr>
      <w:r>
        <w:rPr>
          <w:bCs/>
          <w:b/>
        </w:rPr>
        <w:t xml:space="preserve">Diplomat of the Year (United Kingdom Category)</w:t>
      </w:r>
      <w:r>
        <w:t xml:space="preserve">, Global Diplomacy Association – 2018</w:t>
      </w:r>
    </w:p>
    <w:p>
      <w:pPr>
        <w:numPr>
          <w:ilvl w:val="0"/>
          <w:numId w:val="1009"/>
        </w:numPr>
        <w:pStyle w:val="Compact"/>
      </w:pPr>
      <w:r>
        <w:rPr>
          <w:bCs/>
          <w:b/>
        </w:rPr>
        <w:t xml:space="preserve">Certificate of Excellence in Cross-Border Trade Negotiations</w:t>
      </w:r>
      <w:r>
        <w:t xml:space="preserve">, European Union Chamber of Commerce – 2017</w:t>
      </w:r>
    </w:p>
    <w:bookmarkEnd w:id="30"/>
    <w:bookmarkStart w:id="31"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+44 7700 900123</w:t>
      </w:r>
      <w:r>
        <w:br/>
      </w:r>
      <w:r>
        <w:rPr>
          <w:bCs/>
          <w:b/>
        </w:rPr>
        <w:t xml:space="preserve">LinkedIn:</w:t>
      </w:r>
      <w:r>
        <w:t xml:space="preserve"> </w:t>
      </w:r>
      <w:r>
        <w:t xml:space="preserve">linkedin.com/in/diplomat-resume</w:t>
      </w:r>
      <w:r>
        <w:br/>
      </w:r>
      <w:r>
        <w:rPr>
          <w:bCs/>
          <w:b/>
        </w:rPr>
        <w:t xml:space="preserve">Location:</w:t>
      </w:r>
      <w:r>
        <w:t xml:space="preserve"> </w:t>
      </w:r>
      <w:r>
        <w:t xml:space="preserve">United Kingdom London</w:t>
      </w:r>
    </w:p>
    <w:bookmarkEnd w:id="31"/>
    <w:p>
      <w:pPr>
        <w:pStyle w:val="BodyText"/>
      </w:pPr>
      <w:r>
        <w:t xml:space="preserve">This resume highlights the professional journey of a dedicated diplomat committed to strengthening ties between [Home Country] and the United Kingdom London. The content reflects a deep understanding of diplomatic protocols, cultural nuance, and strategic collaboration in one of the world's most influential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the United Kingdom London</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