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Venezuela</w:t>
      </w:r>
      <w:r>
        <w:t xml:space="preserve"> </w:t>
      </w:r>
      <w:r>
        <w:t xml:space="preserve">Caracas</w:t>
      </w:r>
    </w:p>
    <w:bookmarkStart w:id="32" w:name="resume-diplomat-in-venezuela-caracas"/>
    <w:p>
      <w:pPr>
        <w:pStyle w:val="Heading1"/>
      </w:pPr>
      <w:r>
        <w:t xml:space="preserve">Resume: Diplomat in Venezuela Caracas</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conflict resolution, and cultural exchange. Specializing in Latin American affairs, with a deep understanding of the political, economic, and social dynamics of Venezuela Caracas. Committed to advancing diplomatic objectives while promoting mutual understanding between nations. A master of cross-cultural communication and negotiation strategies tailored to the unique challenges of Venezuela's geopolitical landscape.</w:t>
      </w:r>
    </w:p>
    <w:bookmarkEnd w:id="20"/>
    <w:bookmarkStart w:id="21" w:name="key-skills"/>
    <w:p>
      <w:pPr>
        <w:pStyle w:val="Heading2"/>
      </w:pPr>
      <w:r>
        <w:t xml:space="preserve">Key Skills</w:t>
      </w:r>
    </w:p>
    <w:p>
      <w:pPr>
        <w:numPr>
          <w:ilvl w:val="0"/>
          <w:numId w:val="1001"/>
        </w:numPr>
        <w:pStyle w:val="Compact"/>
      </w:pPr>
      <w:r>
        <w:t xml:space="preserve">Expertise in International Relations and Diplomatic Protocol</w:t>
      </w:r>
    </w:p>
    <w:p>
      <w:pPr>
        <w:numPr>
          <w:ilvl w:val="0"/>
          <w:numId w:val="1001"/>
        </w:numPr>
        <w:pStyle w:val="Compact"/>
      </w:pPr>
      <w:r>
        <w:t xml:space="preserve">Fluency in Spanish, English, and French (with proficiency in regional dialects)</w:t>
      </w:r>
    </w:p>
    <w:p>
      <w:pPr>
        <w:numPr>
          <w:ilvl w:val="0"/>
          <w:numId w:val="1001"/>
        </w:numPr>
        <w:pStyle w:val="Compact"/>
      </w:pPr>
      <w:r>
        <w:t xml:space="preserve">Strategic Negotiation and Conflict Resolution</w:t>
      </w:r>
    </w:p>
    <w:p>
      <w:pPr>
        <w:numPr>
          <w:ilvl w:val="0"/>
          <w:numId w:val="1001"/>
        </w:numPr>
        <w:pStyle w:val="Compact"/>
      </w:pPr>
      <w:r>
        <w:t xml:space="preserve">Cross-Cultural Communication and Community Engagement</w:t>
      </w:r>
    </w:p>
    <w:p>
      <w:pPr>
        <w:numPr>
          <w:ilvl w:val="0"/>
          <w:numId w:val="1001"/>
        </w:numPr>
        <w:pStyle w:val="Compact"/>
      </w:pPr>
      <w:r>
        <w:t xml:space="preserve">Policy Analysis and Diplomatic Correspondence</w:t>
      </w:r>
    </w:p>
    <w:p>
      <w:pPr>
        <w:numPr>
          <w:ilvl w:val="0"/>
          <w:numId w:val="1001"/>
        </w:numPr>
        <w:pStyle w:val="Compact"/>
      </w:pPr>
      <w:r>
        <w:t xml:space="preserve">Knowledge of Venezuelan History, Politics, and Economic Systems</w:t>
      </w:r>
    </w:p>
    <w:bookmarkEnd w:id="21"/>
    <w:bookmarkStart w:id="25" w:name="professional-experience"/>
    <w:p>
      <w:pPr>
        <w:pStyle w:val="Heading2"/>
      </w:pPr>
      <w:r>
        <w:t xml:space="preserve">Professional Experience</w:t>
      </w:r>
    </w:p>
    <w:bookmarkStart w:id="22" w:name="Xbff122fa03f602ec9ffa0b1a66e081972a16da3"/>
    <w:p>
      <w:pPr>
        <w:pStyle w:val="Heading3"/>
      </w:pPr>
      <w:r>
        <w:t xml:space="preserve">Diplomatic Advisor, Ministry of Foreign Affairs, Venezuela Caracas (2018–Present)</w:t>
      </w:r>
    </w:p>
    <w:p>
      <w:pPr>
        <w:pStyle w:val="FirstParagraph"/>
      </w:pPr>
      <w:r>
        <w:t xml:space="preserve">Lead diplomatic initiatives to strengthen bilateral relations between Venezuela and key global partners, including the United States, European Union, and Latin American nations. Collaborated with regional organizations such as ALBA and UNASUR to address migration crises, trade agreements, and humanitarian efforts in Venezuela Caracas. Designed and executed cultural exchange programs to enhance public diplomacy efforts in Caracas.</w:t>
      </w:r>
    </w:p>
    <w:p>
      <w:pPr>
        <w:numPr>
          <w:ilvl w:val="0"/>
          <w:numId w:val="1002"/>
        </w:numPr>
        <w:pStyle w:val="Compact"/>
      </w:pPr>
      <w:r>
        <w:t xml:space="preserve">Represented Venezuela in multilateral forums, advocating for sustainable development policies aligned with the country’s strategic goals.</w:t>
      </w:r>
    </w:p>
    <w:p>
      <w:pPr>
        <w:numPr>
          <w:ilvl w:val="0"/>
          <w:numId w:val="1002"/>
        </w:numPr>
        <w:pStyle w:val="Compact"/>
      </w:pPr>
      <w:r>
        <w:t xml:space="preserve">Facilitated high-level negotiations between government agencies and international stakeholders to resolve diplomatic disputes and secure economic partnerships.</w:t>
      </w:r>
    </w:p>
    <w:p>
      <w:pPr>
        <w:numPr>
          <w:ilvl w:val="0"/>
          <w:numId w:val="1002"/>
        </w:numPr>
        <w:pStyle w:val="Compact"/>
      </w:pPr>
      <w:r>
        <w:t xml:space="preserve">Developed training modules for junior diplomats on crisis management, focusing on scenarios relevant to Venezuela Caracas’ socio-political environment.</w:t>
      </w:r>
    </w:p>
    <w:bookmarkEnd w:id="22"/>
    <w:bookmarkStart w:id="23" w:name="Xd02ce0ac24967d46bc9040063e1272ad9c7d546"/>
    <w:p>
      <w:pPr>
        <w:pStyle w:val="Heading3"/>
      </w:pPr>
      <w:r>
        <w:t xml:space="preserve">Diplomatic Attaché, Embassy of Venezuela, Washington D.C. (2014–2018)</w:t>
      </w:r>
    </w:p>
    <w:p>
      <w:pPr>
        <w:pStyle w:val="FirstParagraph"/>
      </w:pPr>
      <w:r>
        <w:t xml:space="preserve">Served as a liaison between the Venezuelan government and U.S. policymakers, fostering dialogue on trade, security, and energy cooperation. Played a pivotal role in organizing high-profile events to promote Venezuela’s cultural heritage in the U.S., including exhibitions and educational programs. Leveraged expertise in Venezuela Caracas’ political climate to advise on diplomatic strategies during periods of economic volatility.</w:t>
      </w:r>
    </w:p>
    <w:p>
      <w:pPr>
        <w:numPr>
          <w:ilvl w:val="0"/>
          <w:numId w:val="1003"/>
        </w:numPr>
        <w:pStyle w:val="Compact"/>
      </w:pPr>
      <w:r>
        <w:t xml:space="preserve">Managed correspondence with U.S. government agencies, ensuring alignment with Venezuela’s foreign policy objectives.</w:t>
      </w:r>
    </w:p>
    <w:p>
      <w:pPr>
        <w:numPr>
          <w:ilvl w:val="0"/>
          <w:numId w:val="1003"/>
        </w:numPr>
        <w:pStyle w:val="Compact"/>
      </w:pPr>
      <w:r>
        <w:t xml:space="preserve">Contributed to the drafting of reports on Latin American regional integration, emphasizing Venezuela’s role in the continent.</w:t>
      </w:r>
    </w:p>
    <w:p>
      <w:pPr>
        <w:numPr>
          <w:ilvl w:val="0"/>
          <w:numId w:val="1003"/>
        </w:numPr>
        <w:pStyle w:val="Compact"/>
      </w:pPr>
      <w:r>
        <w:t xml:space="preserve">Provided cultural and linguistic support to visiting delegations, enhancing mutual understanding between nations.</w:t>
      </w:r>
    </w:p>
    <w:bookmarkEnd w:id="23"/>
    <w:bookmarkStart w:id="24" w:name="X152bb8517b8b0d56674b61d1aac4c718ad0604c"/>
    <w:p>
      <w:pPr>
        <w:pStyle w:val="Heading3"/>
      </w:pPr>
      <w:r>
        <w:t xml:space="preserve">Diplomatic Fellow, Organization of American States (OAS), Caracas (2012–2014)</w:t>
      </w:r>
    </w:p>
    <w:p>
      <w:pPr>
        <w:pStyle w:val="FirstParagraph"/>
      </w:pPr>
      <w:r>
        <w:t xml:space="preserve">Supported OAS initiatives focused on democratic governance and human rights in Venezuela. Coordinated with local communities in Caracas to address civic engagement challenges and promote transparency. Assisted in the development of policy recommendations for regional stability, emphasizing the importance of diplomacy in conflict prevention.</w:t>
      </w:r>
    </w:p>
    <w:p>
      <w:pPr>
        <w:numPr>
          <w:ilvl w:val="0"/>
          <w:numId w:val="1004"/>
        </w:numPr>
        <w:pStyle w:val="Compact"/>
      </w:pPr>
      <w:r>
        <w:t xml:space="preserve">Conducted field research on grassroots movements in Caracas, analyzing their impact on national politics.</w:t>
      </w:r>
    </w:p>
    <w:p>
      <w:pPr>
        <w:numPr>
          <w:ilvl w:val="0"/>
          <w:numId w:val="1004"/>
        </w:numPr>
        <w:pStyle w:val="Compact"/>
      </w:pPr>
      <w:r>
        <w:t xml:space="preserve">Collaborated with OAS teams to design workshops for civil society leaders on diplomatic engagement strategies.</w:t>
      </w:r>
    </w:p>
    <w:p>
      <w:pPr>
        <w:numPr>
          <w:ilvl w:val="0"/>
          <w:numId w:val="1004"/>
        </w:numPr>
        <w:pStyle w:val="Compact"/>
      </w:pPr>
      <w:r>
        <w:t xml:space="preserve">Contributed to the publication of reports on Venezuela’s economic reforms and their implications for regional diplomacy.</w:t>
      </w:r>
    </w:p>
    <w:bookmarkEnd w:id="24"/>
    <w:bookmarkEnd w:id="25"/>
    <w:bookmarkStart w:id="28" w:name="educational-background"/>
    <w:p>
      <w:pPr>
        <w:pStyle w:val="Heading2"/>
      </w:pPr>
      <w:r>
        <w:t xml:space="preserve">Educational Background</w:t>
      </w:r>
    </w:p>
    <w:bookmarkStart w:id="26" w:name="X3dc17d4b4341686d90c390cfe88666f0652fa77"/>
    <w:p>
      <w:pPr>
        <w:pStyle w:val="Heading3"/>
      </w:pPr>
      <w:r>
        <w:t xml:space="preserve">Master of Arts in International Relations, Universidad Central de Venezuela (Caracas), 2010</w:t>
      </w:r>
    </w:p>
    <w:p>
      <w:pPr>
        <w:pStyle w:val="FirstParagraph"/>
      </w:pPr>
      <w:r>
        <w:t xml:space="preserve">Specialized in Latin American Studies and Conflict Resolution. Thesis: "The Role of Diplomacy in Resolving Regional Crises: A Case Study of Venezuela." Graduated with honors, recognized for research on the intersection of politics and international cooperation in Caracas.</w:t>
      </w:r>
    </w:p>
    <w:bookmarkEnd w:id="26"/>
    <w:bookmarkStart w:id="27" w:name="Xaa0872679323f346e6a89c4b59eaff31205435f"/>
    <w:p>
      <w:pPr>
        <w:pStyle w:val="Heading3"/>
      </w:pPr>
      <w:r>
        <w:t xml:space="preserve">Bachelor of Arts in Political Science, Universidad Simón Bolívar (Caracas), 2007</w:t>
      </w:r>
    </w:p>
    <w:p>
      <w:pPr>
        <w:pStyle w:val="FirstParagraph"/>
      </w:pPr>
      <w:r>
        <w:t xml:space="preserve">Focused on comparative governance and public policy. Completed a senior thesis analyzing Venezuela’s diplomatic strategies during the 21st-century socialist movement.</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Advanced Diplomacy Certification, United Nations Institute for Training and Research (UNITAR), 2019</w:t>
      </w:r>
    </w:p>
    <w:p>
      <w:pPr>
        <w:numPr>
          <w:ilvl w:val="0"/>
          <w:numId w:val="1005"/>
        </w:numPr>
        <w:pStyle w:val="Compact"/>
      </w:pPr>
      <w:r>
        <w:t xml:space="preserve">Conflict Resolution and Mediation Training, International Center for Transitional Justice, 2017</w:t>
      </w:r>
    </w:p>
    <w:p>
      <w:pPr>
        <w:numPr>
          <w:ilvl w:val="0"/>
          <w:numId w:val="1005"/>
        </w:numPr>
        <w:pStyle w:val="Compact"/>
      </w:pPr>
      <w:r>
        <w:t xml:space="preserve">Cultural Intelligence (CQ) Certification, 2016</w:t>
      </w:r>
    </w:p>
    <w:p>
      <w:pPr>
        <w:numPr>
          <w:ilvl w:val="0"/>
          <w:numId w:val="1005"/>
        </w:numPr>
        <w:pStyle w:val="Compact"/>
      </w:pPr>
      <w:r>
        <w:t xml:space="preserve">Proficiency in Digital Diplomacy Tools (e.g., social media strategy for public diplomacy in Venezuela Caracas)</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with professional writing and speaking skills)</w:t>
      </w:r>
    </w:p>
    <w:p>
      <w:pPr>
        <w:numPr>
          <w:ilvl w:val="0"/>
          <w:numId w:val="1006"/>
        </w:numPr>
        <w:pStyle w:val="Compact"/>
      </w:pPr>
      <w:r>
        <w:t xml:space="preserve">French (Proficient)</w:t>
      </w:r>
    </w:p>
    <w:bookmarkEnd w:id="30"/>
    <w:bookmarkStart w:id="31" w:name="additional-information"/>
    <w:p>
      <w:pPr>
        <w:pStyle w:val="Heading2"/>
      </w:pPr>
      <w:r>
        <w:t xml:space="preserve">Additional Information</w:t>
      </w:r>
    </w:p>
    <w:p>
      <w:pPr>
        <w:pStyle w:val="FirstParagraph"/>
      </w:pPr>
      <w:r>
        <w:t xml:space="preserve">A lifelong advocate for diplomacy as a tool for peacebuilding in Venezuela Caracas. Active member of the Venezuelan Society of International Relations and regularly participates in panels discussing Latin American geopolitics. Passionate about leveraging diplomatic expertise to address challenges such as migration, energy security, and regional integration.</w:t>
      </w:r>
    </w:p>
    <w:bookmarkEnd w:id="31"/>
    <w:p>
      <w:pPr>
        <w:pStyle w:val="BodyText"/>
      </w:pPr>
      <w:r>
        <w:t xml:space="preserve">Contact: [Your Name] | [Email Address] | [Phone Number] | [LinkedIn Profile]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Venezuela Caracas</dc:title>
  <dc:creator/>
  <dc:language>en</dc:language>
  <cp:keywords/>
  <dcterms:created xsi:type="dcterms:W3CDTF">2026-07-24T03:53:42Z</dcterms:created>
  <dcterms:modified xsi:type="dcterms:W3CDTF">2026-07-24T03:53:42Z</dcterms:modified>
</cp:coreProperties>
</file>

<file path=docProps/custom.xml><?xml version="1.0" encoding="utf-8"?>
<Properties xmlns="http://schemas.openxmlformats.org/officeDocument/2006/custom-properties" xmlns:vt="http://schemas.openxmlformats.org/officeDocument/2006/docPropsVTypes"/>
</file>