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1" w:name="Xb2a3d25400ed12806dfb5d960f71077f900b42e"/>
    <w:p>
      <w:pPr>
        <w:pStyle w:val="Heading1"/>
      </w:pPr>
      <w:r>
        <w:t xml:space="preserve">Resume of a Diplomat in Ho Chi Minh City, Vietnam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cultural exchange, and multilateral cooperation. Specializing in Southeast Asian affairs, I have worked extensively with governments, NGOs, and international organizations to strengthen ties between Vietnam and global partners. My expertise lies in navigating the complexities of diplomacy within the dynamic socio-political landscape of Ho Chi Minh City, Vietnam. This resume highlights my qualifications as a Diplomat committed to advancing mutual understanding and collaboration in one of Asia’s most vibrant urban centers.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iCs/>
          <w:i/>
        </w:rPr>
        <w:t xml:space="preserve">Vietnam Ministry of Foreign Affairs, Ho Chi Minh City, Vietnam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negotiations for bilateral agreements between Vietnam and key international stakeholders, focusing on trade, investment, and cultural initiatives in Ho Chi Minh City.</w:t>
      </w:r>
    </w:p>
    <w:p>
      <w:pPr>
        <w:numPr>
          <w:ilvl w:val="0"/>
          <w:numId w:val="1001"/>
        </w:numPr>
        <w:pStyle w:val="Compact"/>
      </w:pPr>
      <w:r>
        <w:t xml:space="preserve">Coordinate with local governments and private sector leaders to enhance economic partnerships in the Mekong Delta region.</w:t>
      </w:r>
    </w:p>
    <w:p>
      <w:pPr>
        <w:numPr>
          <w:ilvl w:val="0"/>
          <w:numId w:val="1001"/>
        </w:numPr>
        <w:pStyle w:val="Compact"/>
      </w:pPr>
      <w:r>
        <w:t xml:space="preserve">Represent Vietnam at regional forums such as ASEAN meetings, emphasizing the role of Ho Chi Minh City as a hub for global diplomacy.</w:t>
      </w:r>
    </w:p>
    <w:p>
      <w:pPr>
        <w:numPr>
          <w:ilvl w:val="0"/>
          <w:numId w:val="1001"/>
        </w:numPr>
        <w:pStyle w:val="Compact"/>
      </w:pPr>
      <w:r>
        <w:t xml:space="preserve">Develop strategies to promote Vietnam’s soft power, including organizing cultural festivals and educational exchanges in Ho Chi Minh City.</w:t>
      </w:r>
    </w:p>
    <w:bookmarkEnd w:id="22"/>
    <w:bookmarkStart w:id="23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Ambassadorial Office of [Country Name], Ho Chi Minh City, Vietnam | 2015 – 2018</w:t>
      </w:r>
    </w:p>
    <w:p>
      <w:pPr>
        <w:numPr>
          <w:ilvl w:val="0"/>
          <w:numId w:val="1002"/>
        </w:numPr>
        <w:pStyle w:val="Compact"/>
      </w:pPr>
      <w:r>
        <w:t xml:space="preserve">Managed diplomatic missions and facilitated communication between [Country Name] and Vietnamese authorities, with a focus on trade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Provided policy recommendations to enhance bilateral relations, leveraging insights from Ho Chi Minh City’s growing role as an economic powerhouse.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events, including the annual Vietnam-Europe Trade Summit in Ho Chi Minh City, attracting over 500 participants.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joint ventures between [Country Name] and Vietnamese enterprises, emphasizing innovation and technology transfer.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</w:p>
    <w:p>
      <w:pPr>
        <w:pStyle w:val="BodyText"/>
      </w:pPr>
      <w:r>
        <w:rPr>
          <w:iCs/>
          <w:i/>
        </w:rPr>
        <w:t xml:space="preserve">University of [Your University], [Country] | Graduated: 2015</w:t>
      </w:r>
    </w:p>
    <w:p>
      <w:pPr>
        <w:numPr>
          <w:ilvl w:val="0"/>
          <w:numId w:val="1003"/>
        </w:numPr>
        <w:pStyle w:val="Compact"/>
      </w:pPr>
      <w:r>
        <w:t xml:space="preserve">Courses focused on Southeast Asian geopolitics, diplomatic strategies, and cross-cultural communication.</w:t>
      </w:r>
    </w:p>
    <w:p>
      <w:pPr>
        <w:numPr>
          <w:ilvl w:val="0"/>
          <w:numId w:val="1003"/>
        </w:numPr>
        <w:pStyle w:val="Compact"/>
      </w:pPr>
      <w:r>
        <w:t xml:space="preserve">Research thesis titled “The Role of Ho Chi Minh City in Vietnam’s Diplomatic Engagement with Global Powers.”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rPr>
          <w:iCs/>
          <w:i/>
        </w:rPr>
        <w:t xml:space="preserve">[Your University], [Country] | Graduated: 2012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Fluency in Vietnamese and English, with intermediate knowledge of [Other Languages].</w:t>
      </w:r>
    </w:p>
    <w:p>
      <w:pPr>
        <w:numPr>
          <w:ilvl w:val="0"/>
          <w:numId w:val="1004"/>
        </w:numPr>
        <w:pStyle w:val="Compact"/>
      </w:pPr>
      <w:r>
        <w:t xml:space="preserve">Expertise in negotiation, conflict resolution, and multilateral diplomacy.</w:t>
      </w:r>
    </w:p>
    <w:p>
      <w:pPr>
        <w:numPr>
          <w:ilvl w:val="0"/>
          <w:numId w:val="1004"/>
        </w:numPr>
        <w:pStyle w:val="Compact"/>
      </w:pPr>
      <w:r>
        <w:t xml:space="preserve">Strong understanding of Vietnam’s legal and political framework, particularly in Ho Chi Minh City.</w:t>
      </w:r>
    </w:p>
    <w:p>
      <w:pPr>
        <w:numPr>
          <w:ilvl w:val="0"/>
          <w:numId w:val="1004"/>
        </w:numPr>
        <w:pStyle w:val="Compact"/>
      </w:pPr>
      <w:r>
        <w:t xml:space="preserve">Proficient in using diplomatic tools such as international treaties, trade agreements, and cultural outreach programs.</w:t>
      </w:r>
    </w:p>
    <w:p>
      <w:pPr>
        <w:numPr>
          <w:ilvl w:val="0"/>
          <w:numId w:val="1004"/>
        </w:numPr>
        <w:pStyle w:val="Compact"/>
      </w:pPr>
      <w:r>
        <w:t xml:space="preserve">Experience managing large-scale events and fostering partnerships between governments and private sectors.</w:t>
      </w:r>
    </w:p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t xml:space="preserve">Facilitated a $50 million trade agreement between Vietnam and [Country Name], boosting exports from Ho Chi Minh City’s industrial zones.</w:t>
      </w:r>
    </w:p>
    <w:p>
      <w:pPr>
        <w:numPr>
          <w:ilvl w:val="0"/>
          <w:numId w:val="1005"/>
        </w:numPr>
        <w:pStyle w:val="Compact"/>
      </w:pPr>
      <w:r>
        <w:t xml:space="preserve">Initiated the “Vietnam-Europe Cultural Exchange Program,” which increased tourism and cultural collaboration in Ho Chi Minh City by 40% within two years.</w:t>
      </w:r>
    </w:p>
    <w:p>
      <w:pPr>
        <w:numPr>
          <w:ilvl w:val="0"/>
          <w:numId w:val="1005"/>
        </w:numPr>
        <w:pStyle w:val="Compact"/>
      </w:pPr>
      <w:r>
        <w:t xml:space="preserve">Received the “Diplomatic Excellence Award” from the Ministry of Foreign Affairs of Vietnam in 2021 for outstanding contributions to regional cooperation.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Member, ASEAN Young Diplomats Forum</w:t>
      </w:r>
    </w:p>
    <w:p>
      <w:pPr>
        <w:pStyle w:val="BodyText"/>
      </w:pPr>
      <w:r>
        <w:rPr>
          <w:iCs/>
          <w:i/>
        </w:rPr>
        <w:t xml:space="preserve">Active since 2017 | Participated in regional dialogues on economic integration and sustainable development in Ho Chi Minh City.</w:t>
      </w:r>
    </w:p>
    <w:p>
      <w:pPr>
        <w:pStyle w:val="BodyText"/>
      </w:pPr>
      <w:r>
        <w:rPr>
          <w:bCs/>
          <w:b/>
        </w:rPr>
        <w:t xml:space="preserve">Board Member, Vietnam-USA Business Council</w:t>
      </w:r>
    </w:p>
    <w:p>
      <w:pPr>
        <w:pStyle w:val="BodyText"/>
      </w:pPr>
      <w:r>
        <w:rPr>
          <w:iCs/>
          <w:i/>
        </w:rPr>
        <w:t xml:space="preserve">2019 – 2023 | Advocated for increased investment and cultural ties between the U.S. and Vietnam, with a focus on Ho Chi Minh City’s tech sector.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Vietnamese (Fluent)</w:t>
      </w:r>
    </w:p>
    <w:p>
      <w:pPr>
        <w:numPr>
          <w:ilvl w:val="0"/>
          <w:numId w:val="1006"/>
        </w:numPr>
        <w:pStyle w:val="Compact"/>
      </w:pPr>
      <w:r>
        <w:t xml:space="preserve">[Other Language]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current and past diplomatic colleagues in Vietnam and Ho Chi Minh City.</w:t>
      </w:r>
    </w:p>
    <w:bookmarkEnd w:id="30"/>
    <w:p>
      <w:pPr>
        <w:pStyle w:val="BodyText"/>
      </w:pPr>
      <w:r>
        <w:t xml:space="preserve">This resume is tailored for a Diplomat role in Ho Chi Minh City, Vietnam, emphasizing expertise in international relations and regional collaboration.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Ho Chi Minh City, Vietnam</dc:title>
  <dc:creator/>
  <dc:language>en</dc:language>
  <cp:keywords/>
  <dcterms:created xsi:type="dcterms:W3CDTF">2026-07-24T23:35:34Z</dcterms:created>
  <dcterms:modified xsi:type="dcterms:W3CDTF">2026-07-24T23:35:34Z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