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Afghanistan</w:t>
      </w:r>
      <w:r>
        <w:t xml:space="preserve"> </w:t>
      </w:r>
      <w:r>
        <w:t xml:space="preserve">Kabul</w:t>
      </w:r>
    </w:p>
    <w:bookmarkStart w:id="32" w:name="resume"/>
    <w:p>
      <w:pPr>
        <w:pStyle w:val="Heading1"/>
      </w:pPr>
      <w:r>
        <w:t xml:space="preserve">Resume</w:t>
      </w:r>
    </w:p>
    <w:bookmarkStart w:id="20" w:name="Xf496a96878d6aba85bcbd70eceeffcecc8dadc5"/>
    <w:p>
      <w:pPr>
        <w:pStyle w:val="Heading2"/>
      </w:pPr>
      <w:r>
        <w:t xml:space="preserve">Doctor General Practitioner | Afghanistan Kabul</w:t>
      </w:r>
    </w:p>
    <w:p>
      <w:pPr>
        <w:pStyle w:val="FirstParagraph"/>
      </w:pPr>
      <w:r>
        <w:rPr>
          <w:bCs/>
          <w:b/>
        </w:rPr>
        <w:t xml:space="preserve">Contact Information:</w:t>
      </w:r>
      <w:r>
        <w:br/>
      </w:r>
      <w:r>
        <w:t xml:space="preserve">Name: Dr. [Full Name]</w:t>
      </w:r>
      <w:r>
        <w:br/>
      </w:r>
      <w:r>
        <w:t xml:space="preserve">Email: [Your Email Address]</w:t>
      </w:r>
      <w:r>
        <w:br/>
      </w:r>
      <w:r>
        <w:t xml:space="preserve">Phone: [Your Phone Number]</w:t>
      </w:r>
      <w:r>
        <w:br/>
      </w:r>
      <w:r>
        <w:t xml:space="preserve">Address: [Your Address in Kabul, Afghanistan]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experienced Doctor General Practitioner based in Afghanistan Kabul, I have spent over [X years] providing comprehensive primary care services to diverse patient populations. My mission is to deliver high-quality medical care while addressing the unique healthcare challenges of Afghanistan’s communities. With a strong foundation in clinical practice, public health initiatives, and community engagement, I am committed to improving access to healthcare and promoting preventive medicine in Kabul. My expertise spans general medical consultations, chronic disease management, pediatric care, and emergency response—ensuring patients receive personalized and culturally sensitive treatment within the Afghan context.</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Name], Kabul, Afghanistan</w:t>
      </w:r>
      <w:r>
        <w:br/>
      </w:r>
      <w:r>
        <w:t xml:space="preserve">Graduated: [Year]</w:t>
      </w:r>
    </w:p>
    <w:p>
      <w:pPr>
        <w:numPr>
          <w:ilvl w:val="0"/>
          <w:numId w:val="1001"/>
        </w:numPr>
        <w:pStyle w:val="Compact"/>
      </w:pPr>
      <w:r>
        <w:rPr>
          <w:bCs/>
          <w:b/>
        </w:rPr>
        <w:t xml:space="preserve">Postgraduate Diploma in General Practice</w:t>
      </w:r>
      <w:r>
        <w:br/>
      </w:r>
      <w:r>
        <w:t xml:space="preserve">[Institution Name], Kabul, Afghanistan</w:t>
      </w:r>
      <w:r>
        <w:br/>
      </w:r>
      <w:r>
        <w:t xml:space="preserve">Completed: [Year]</w:t>
      </w:r>
    </w:p>
    <w:p>
      <w:pPr>
        <w:numPr>
          <w:ilvl w:val="0"/>
          <w:numId w:val="1001"/>
        </w:numPr>
        <w:pStyle w:val="Compact"/>
      </w:pPr>
      <w:r>
        <w:rPr>
          <w:bCs/>
          <w:b/>
        </w:rPr>
        <w:t xml:space="preserve">Additional Certifications:</w:t>
      </w:r>
      <w:r>
        <w:br/>
      </w:r>
      <w:r>
        <w:t xml:space="preserve">- Advanced Cardiac Life Support (ACLS)</w:t>
      </w:r>
      <w:r>
        <w:br/>
      </w:r>
      <w:r>
        <w:t xml:space="preserve">- Basic Life Support (BLS)</w:t>
      </w:r>
      <w:r>
        <w:br/>
      </w:r>
      <w:r>
        <w:t xml:space="preserve">- WHO Guidelines on Primary Healthcare</w:t>
      </w:r>
      <w:r>
        <w:br/>
      </w:r>
      <w:r>
        <w:t xml:space="preserve">- Public Health and Community Medicine</w:t>
      </w:r>
    </w:p>
    <w:bookmarkEnd w:id="22"/>
    <w:bookmarkStart w:id="25" w:name="work-experience"/>
    <w:p>
      <w:pPr>
        <w:pStyle w:val="Heading2"/>
      </w:pPr>
      <w:r>
        <w:t xml:space="preserve">Work Experience</w:t>
      </w:r>
    </w:p>
    <w:bookmarkStart w:id="23" w:name="general-practitioner"/>
    <w:p>
      <w:pPr>
        <w:pStyle w:val="Heading3"/>
      </w:pPr>
      <w:r>
        <w:t xml:space="preserve">General Practitioner</w:t>
      </w:r>
    </w:p>
    <w:p>
      <w:pPr>
        <w:pStyle w:val="FirstParagraph"/>
      </w:pPr>
      <w:r>
        <w:rPr>
          <w:bCs/>
          <w:b/>
        </w:rPr>
        <w:t xml:space="preserve">[Hospital/Clinic Name], Kabul, Afghanistan</w:t>
      </w:r>
      <w:r>
        <w:br/>
      </w:r>
      <w:r>
        <w:t xml:space="preserve">[Start Date] – Present</w:t>
      </w:r>
      <w:r>
        <w:br/>
      </w:r>
      <w:r>
        <w:t xml:space="preserve">- Provide comprehensive primary healthcare services, including diagnosis, treatment, and follow-up for patients of all ages.</w:t>
      </w:r>
      <w:r>
        <w:br/>
      </w:r>
      <w:r>
        <w:t xml:space="preserve">- Collaborate with local health authorities to implement community health programs tailored to Kabul’s socioeconomic and cultural needs.</w:t>
      </w:r>
      <w:r>
        <w:br/>
      </w:r>
      <w:r>
        <w:t xml:space="preserve">- Conduct regular outreach clinics in underserved areas of Kabul to improve access to medical care.</w:t>
      </w:r>
      <w:r>
        <w:br/>
      </w:r>
      <w:r>
        <w:t xml:space="preserve">- Mentor junior doctors and medical students, fostering a culture of continuous learning within the Afghan healthcare system.</w:t>
      </w:r>
      <w:r>
        <w:br/>
      </w:r>
      <w:r>
        <w:t xml:space="preserve">- Maintain accurate patient records and ensure compliance with national healthcare protocols in Afghanistan.</w:t>
      </w:r>
    </w:p>
    <w:bookmarkEnd w:id="23"/>
    <w:bookmarkStart w:id="24" w:name="junior-doctor-resident"/>
    <w:p>
      <w:pPr>
        <w:pStyle w:val="Heading3"/>
      </w:pPr>
      <w:r>
        <w:t xml:space="preserve">Junior Doctor / Resident</w:t>
      </w:r>
    </w:p>
    <w:p>
      <w:pPr>
        <w:pStyle w:val="FirstParagraph"/>
      </w:pPr>
      <w:r>
        <w:rPr>
          <w:bCs/>
          <w:b/>
        </w:rPr>
        <w:t xml:space="preserve">[Hospital Name], Kabul, Afghanistan</w:t>
      </w:r>
      <w:r>
        <w:br/>
      </w:r>
      <w:r>
        <w:t xml:space="preserve">[Start Date] – [End Date]</w:t>
      </w:r>
      <w:r>
        <w:br/>
      </w:r>
      <w:r>
        <w:t xml:space="preserve">- Assisted in the diagnosis and management of acute and chronic conditions across various medical disciplines.</w:t>
      </w:r>
      <w:r>
        <w:br/>
      </w:r>
      <w:r>
        <w:t xml:space="preserve">- Participated in emergency response teams during critical health incidents in Kabul.</w:t>
      </w:r>
      <w:r>
        <w:br/>
      </w:r>
      <w:r>
        <w:t xml:space="preserve">- Engaged in public health campaigns to raise awareness about preventable diseases, such as tuberculosis and malaria, in Afghan communities.</w:t>
      </w:r>
      <w:r>
        <w:br/>
      </w:r>
      <w:r>
        <w:t xml:space="preserve">- Supported telemedicine initiatives to connect remote clinics with specialist care in Kabul.</w:t>
      </w:r>
    </w:p>
    <w:bookmarkEnd w:id="24"/>
    <w:bookmarkEnd w:id="25"/>
    <w:bookmarkStart w:id="26" w:name="skills"/>
    <w:p>
      <w:pPr>
        <w:pStyle w:val="Heading2"/>
      </w:pPr>
      <w:r>
        <w:t xml:space="preserve">Skills</w:t>
      </w:r>
    </w:p>
    <w:p>
      <w:pPr>
        <w:numPr>
          <w:ilvl w:val="0"/>
          <w:numId w:val="1002"/>
        </w:numPr>
        <w:pStyle w:val="Compact"/>
      </w:pPr>
      <w:r>
        <w:t xml:space="preserve">Expertise in general medicine, including internal medicine, pediatrics, and geriatrics</w:t>
      </w:r>
    </w:p>
    <w:p>
      <w:pPr>
        <w:numPr>
          <w:ilvl w:val="0"/>
          <w:numId w:val="1002"/>
        </w:numPr>
        <w:pStyle w:val="Compact"/>
      </w:pPr>
      <w:r>
        <w:t xml:space="preserve">Strong proficiency in Dari and Pashto, complementing English for patient communication</w:t>
      </w:r>
    </w:p>
    <w:p>
      <w:pPr>
        <w:numPr>
          <w:ilvl w:val="0"/>
          <w:numId w:val="1002"/>
        </w:numPr>
        <w:pStyle w:val="Compact"/>
      </w:pPr>
      <w:r>
        <w:t xml:space="preserve">Cultural competence and adaptability to address healthcare disparities in Afghanistan</w:t>
      </w:r>
    </w:p>
    <w:p>
      <w:pPr>
        <w:numPr>
          <w:ilvl w:val="0"/>
          <w:numId w:val="1002"/>
        </w:numPr>
        <w:pStyle w:val="Compact"/>
      </w:pPr>
      <w:r>
        <w:t xml:space="preserve">Experience with electronic health records (EHR) systems tailored for Afghan medical facilities</w:t>
      </w:r>
    </w:p>
    <w:p>
      <w:pPr>
        <w:numPr>
          <w:ilvl w:val="0"/>
          <w:numId w:val="1002"/>
        </w:numPr>
        <w:pStyle w:val="Compact"/>
      </w:pPr>
      <w:r>
        <w:t xml:space="preserve">Emergency response and trauma care in resource-limited settings</w:t>
      </w:r>
    </w:p>
    <w:p>
      <w:pPr>
        <w:numPr>
          <w:ilvl w:val="0"/>
          <w:numId w:val="1002"/>
        </w:numPr>
        <w:pStyle w:val="Compact"/>
      </w:pPr>
      <w:r>
        <w:t xml:space="preserve">Public health advocacy and program development for Kabul’s communities</w:t>
      </w:r>
    </w:p>
    <w:bookmarkEnd w:id="26"/>
    <w:bookmarkStart w:id="27" w:name="certifications-training"/>
    <w:p>
      <w:pPr>
        <w:pStyle w:val="Heading2"/>
      </w:pPr>
      <w:r>
        <w:t xml:space="preserve">Certifications &amp; Training</w:t>
      </w:r>
    </w:p>
    <w:p>
      <w:pPr>
        <w:numPr>
          <w:ilvl w:val="0"/>
          <w:numId w:val="1003"/>
        </w:numPr>
        <w:pStyle w:val="Compact"/>
      </w:pPr>
      <w:r>
        <w:t xml:space="preserve">Advanced Trauma Life Support (ATLS) – [Institution Name], Kabul, Afghanistan</w:t>
      </w:r>
    </w:p>
    <w:p>
      <w:pPr>
        <w:numPr>
          <w:ilvl w:val="0"/>
          <w:numId w:val="1003"/>
        </w:numPr>
        <w:pStyle w:val="Compact"/>
      </w:pPr>
      <w:r>
        <w:t xml:space="preserve">Community-Based Health Planning and Services (CBHPS) – Ministry of Public Health, Afghanistan</w:t>
      </w:r>
    </w:p>
    <w:p>
      <w:pPr>
        <w:numPr>
          <w:ilvl w:val="0"/>
          <w:numId w:val="1003"/>
        </w:numPr>
        <w:pStyle w:val="Compact"/>
      </w:pPr>
      <w:r>
        <w:t xml:space="preserve">Basic Life Support (BLS) – [Training Center], Kabul</w:t>
      </w:r>
    </w:p>
    <w:p>
      <w:pPr>
        <w:numPr>
          <w:ilvl w:val="0"/>
          <w:numId w:val="1003"/>
        </w:numPr>
        <w:pStyle w:val="Compact"/>
      </w:pPr>
      <w:r>
        <w:t xml:space="preserve">Clinical Research Methods – [Institution Name], Kabul</w:t>
      </w:r>
    </w:p>
    <w:bookmarkEnd w:id="27"/>
    <w:bookmarkStart w:id="28" w:name="community-engagement-volunteer-work"/>
    <w:p>
      <w:pPr>
        <w:pStyle w:val="Heading2"/>
      </w:pPr>
      <w:r>
        <w:t xml:space="preserve">Community Engagement &amp; Volunteer Work</w:t>
      </w:r>
    </w:p>
    <w:p>
      <w:pPr>
        <w:pStyle w:val="FirstParagraph"/>
      </w:pPr>
      <w:r>
        <w:rPr>
          <w:bCs/>
          <w:b/>
        </w:rPr>
        <w:t xml:space="preserve">[Organization Name], Kabul, Afghanistan</w:t>
      </w:r>
      <w:r>
        <w:br/>
      </w:r>
      <w:r>
        <w:t xml:space="preserve">[Start Date] – Present</w:t>
      </w:r>
      <w:r>
        <w:br/>
      </w:r>
      <w:r>
        <w:t xml:space="preserve">- Volunteered as a medical advisor for initiatives focused on maternal and child health in Kabul’s urban slums.</w:t>
      </w:r>
      <w:r>
        <w:br/>
      </w:r>
      <w:r>
        <w:t xml:space="preserve">- Participated in health education workshops for women and families, emphasizing hygiene, nutrition, and immunization.</w:t>
      </w:r>
      <w:r>
        <w:br/>
      </w:r>
      <w:r>
        <w:t xml:space="preserve">- Collaborated with NGOs to distribute medical supplies during crises in Afghanistan.</w:t>
      </w:r>
    </w:p>
    <w:bookmarkEnd w:id="28"/>
    <w:bookmarkStart w:id="29" w:name="publications-research"/>
    <w:p>
      <w:pPr>
        <w:pStyle w:val="Heading2"/>
      </w:pPr>
      <w:r>
        <w:t xml:space="preserve">Publications &amp; Research</w:t>
      </w:r>
    </w:p>
    <w:p>
      <w:pPr>
        <w:numPr>
          <w:ilvl w:val="0"/>
          <w:numId w:val="1004"/>
        </w:numPr>
        <w:pStyle w:val="Compact"/>
      </w:pPr>
      <w:r>
        <w:t xml:space="preserve">"Challenges in Primary Healthcare Delivery in Kabul: A Case Study" – [Journal Name], [Year]</w:t>
      </w:r>
    </w:p>
    <w:p>
      <w:pPr>
        <w:numPr>
          <w:ilvl w:val="0"/>
          <w:numId w:val="1004"/>
        </w:numPr>
        <w:pStyle w:val="Compact"/>
      </w:pPr>
      <w:r>
        <w:t xml:space="preserve">"Impact of Cultural Sensitivity on Patient Outcomes in Afghan Clinics" – [Conference Name], [Year]</w:t>
      </w:r>
    </w:p>
    <w:bookmarkEnd w:id="29"/>
    <w:bookmarkStart w:id="30" w:name="language-proficiency"/>
    <w:p>
      <w:pPr>
        <w:pStyle w:val="Heading2"/>
      </w:pPr>
      <w:r>
        <w:t xml:space="preserve">Language Proficiency</w:t>
      </w:r>
    </w:p>
    <w:p>
      <w:pPr>
        <w:numPr>
          <w:ilvl w:val="0"/>
          <w:numId w:val="1005"/>
        </w:numPr>
        <w:pStyle w:val="Compact"/>
      </w:pPr>
      <w:r>
        <w:t xml:space="preserve">English: Native or proficient</w:t>
      </w:r>
    </w:p>
    <w:p>
      <w:pPr>
        <w:numPr>
          <w:ilvl w:val="0"/>
          <w:numId w:val="1005"/>
        </w:numPr>
        <w:pStyle w:val="Compact"/>
      </w:pPr>
      <w:r>
        <w:t xml:space="preserve">Dari: Native or proficient</w:t>
      </w:r>
    </w:p>
    <w:p>
      <w:pPr>
        <w:numPr>
          <w:ilvl w:val="0"/>
          <w:numId w:val="1005"/>
        </w:numPr>
        <w:pStyle w:val="Compact"/>
      </w:pPr>
      <w:r>
        <w:t xml:space="preserve">Pashto: Intermediate</w:t>
      </w:r>
    </w:p>
    <w:bookmarkEnd w:id="30"/>
    <w:bookmarkStart w:id="31" w:name="references"/>
    <w:p>
      <w:pPr>
        <w:pStyle w:val="Heading2"/>
      </w:pPr>
      <w:r>
        <w:t xml:space="preserve">References</w:t>
      </w:r>
    </w:p>
    <w:p>
      <w:pPr>
        <w:pStyle w:val="FirstParagraph"/>
      </w:pPr>
      <w:r>
        <w:t xml:space="preserve">Available upon request. References include former supervisors from [Hospital Name] and [Clinic Name], as well as colleagues in the Afghan medical community.</w:t>
      </w:r>
    </w:p>
    <w:p>
      <w:r>
        <w:pict>
          <v:rect style="width:0;height:1.5pt" o:hralign="center" o:hrstd="t" o:hr="t"/>
        </w:pict>
      </w:r>
    </w:p>
    <w:p>
      <w:pPr>
        <w:pStyle w:val="FirstParagraph"/>
      </w:pPr>
      <w:r>
        <w:rPr>
          <w:bCs/>
          <w:b/>
        </w:rPr>
        <w:t xml:space="preserve">Note:</w:t>
      </w:r>
      <w:r>
        <w:t xml:space="preserve"> </w:t>
      </w:r>
      <w:r>
        <w:t xml:space="preserve">This resume is tailored for a Doctor General Practitioner in Afghanistan Kabul, emphasizing regional healthcare needs, cultural relevance, and practical experience. The structure adheres to global resume standards while incorporating local context to strengthen its applicability in the Afghan job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Afghanistan Kabul</dc:title>
  <dc:creator/>
  <cp:keywords/>
  <dcterms:created xsi:type="dcterms:W3CDTF">2026-07-21T09:57:24Z</dcterms:created>
  <dcterms:modified xsi:type="dcterms:W3CDTF">2026-07-21T09:57:24Z</dcterms:modified>
</cp:coreProperties>
</file>

<file path=docProps/custom.xml><?xml version="1.0" encoding="utf-8"?>
<Properties xmlns="http://schemas.openxmlformats.org/officeDocument/2006/custom-properties" xmlns:vt="http://schemas.openxmlformats.org/officeDocument/2006/docPropsVTypes"/>
</file>