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Brazil</w:t>
      </w:r>
      <w:r>
        <w:t xml:space="preserve"> </w:t>
      </w:r>
      <w:r>
        <w:t xml:space="preserve">Brasília</w:t>
      </w:r>
    </w:p>
    <w:bookmarkStart w:id="35" w:name="doctor-general-practitioner-resume"/>
    <w:p>
      <w:pPr>
        <w:pStyle w:val="Heading1"/>
      </w:pPr>
      <w:r>
        <w:t xml:space="preserve">Doctor General Practitioner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Silva Ferreira</w:t>
      </w:r>
    </w:p>
    <w:p>
      <w:pPr>
        <w:pStyle w:val="BodyText"/>
      </w:pPr>
      <w:r>
        <w:rPr>
          <w:bCs/>
          <w:b/>
        </w:rPr>
        <w:t xml:space="preserve">Email:</w:t>
      </w:r>
      <w:r>
        <w:t xml:space="preserve"> </w:t>
      </w:r>
      <w:r>
        <w:t xml:space="preserve">maria.silva@med.br</w:t>
      </w:r>
    </w:p>
    <w:p>
      <w:pPr>
        <w:pStyle w:val="BodyText"/>
      </w:pPr>
      <w:r>
        <w:rPr>
          <w:bCs/>
          <w:b/>
        </w:rPr>
        <w:t xml:space="preserve">Phone:</w:t>
      </w:r>
      <w:r>
        <w:t xml:space="preserve"> </w:t>
      </w:r>
      <w:r>
        <w:t xml:space="preserve">+55 61 98765-4321</w:t>
      </w:r>
    </w:p>
    <w:p>
      <w:pPr>
        <w:pStyle w:val="BodyText"/>
      </w:pPr>
      <w:r>
        <w:rPr>
          <w:bCs/>
          <w:b/>
        </w:rPr>
        <w:t xml:space="preserve">Address:</w:t>
      </w:r>
      <w:r>
        <w:t xml:space="preserve"> </w:t>
      </w:r>
      <w:r>
        <w:t xml:space="preserve">Brasília, Distrito Federal, Brazil</w:t>
      </w:r>
    </w:p>
    <w:bookmarkEnd w:id="20"/>
    <w:bookmarkEnd w:id="21"/>
    <w:bookmarkStart w:id="22" w:name="professional-summary"/>
    <w:p>
      <w:pPr>
        <w:pStyle w:val="Heading2"/>
      </w:pPr>
      <w:r>
        <w:t xml:space="preserve">Professional Summary</w:t>
      </w:r>
    </w:p>
    <w:p>
      <w:pPr>
        <w:pStyle w:val="FirstParagraph"/>
      </w:pPr>
      <w:r>
        <w:t xml:space="preserve">A dedicated and experienced Doctor General Practitioner with over 15 years of practice in Brazil, specializing in primary healthcare services. Proficient in providing comprehensive medical care to patients of all ages, with a strong focus on preventive medicine, chronic disease management, and patient-centered treatment plans. Proven expertise in diagnosing and managing common illnesses, as well as coordinating care with specialists. Committed to delivering high-quality healthcare services tailored to the unique needs of the community in Brasília.</w:t>
      </w:r>
    </w:p>
    <w:bookmarkEnd w:id="22"/>
    <w:bookmarkStart w:id="26" w:name="education"/>
    <w:p>
      <w:pPr>
        <w:pStyle w:val="Heading2"/>
      </w:pPr>
      <w:r>
        <w:t xml:space="preserve">Education</w:t>
      </w:r>
    </w:p>
    <w:bookmarkStart w:id="23" w:name="medical-degree-md"/>
    <w:p>
      <w:pPr>
        <w:pStyle w:val="Heading3"/>
      </w:pPr>
      <w:r>
        <w:t xml:space="preserve">Medical Degree (MD)</w:t>
      </w:r>
    </w:p>
    <w:p>
      <w:pPr>
        <w:pStyle w:val="FirstParagraph"/>
      </w:pPr>
      <w:r>
        <w:rPr>
          <w:bCs/>
          <w:b/>
        </w:rPr>
        <w:t xml:space="preserve">University:</w:t>
      </w:r>
      <w:r>
        <w:t xml:space="preserve"> </w:t>
      </w:r>
      <w:r>
        <w:t xml:space="preserve">Universidade de Brasília (UnB) – Faculdade de Medicina</w:t>
      </w:r>
    </w:p>
    <w:p>
      <w:pPr>
        <w:pStyle w:val="BodyText"/>
      </w:pPr>
      <w:r>
        <w:rPr>
          <w:bCs/>
          <w:b/>
        </w:rPr>
        <w:t xml:space="preserve">Date:</w:t>
      </w:r>
      <w:r>
        <w:t xml:space="preserve"> </w:t>
      </w:r>
      <w:r>
        <w:t xml:space="preserve">2005–2011</w:t>
      </w:r>
    </w:p>
    <w:p>
      <w:pPr>
        <w:numPr>
          <w:ilvl w:val="0"/>
          <w:numId w:val="1001"/>
        </w:numPr>
        <w:pStyle w:val="Compact"/>
      </w:pPr>
      <w:r>
        <w:t xml:space="preserve">Graduated with honors, focusing on clinical medicine and public health.</w:t>
      </w:r>
    </w:p>
    <w:p>
      <w:pPr>
        <w:numPr>
          <w:ilvl w:val="0"/>
          <w:numId w:val="1001"/>
        </w:numPr>
        <w:pStyle w:val="Compact"/>
      </w:pPr>
      <w:r>
        <w:t xml:space="preserve">Completed rotations in internal medicine, pediatrics, and geriatrics.</w:t>
      </w:r>
    </w:p>
    <w:p>
      <w:pPr>
        <w:numPr>
          <w:ilvl w:val="0"/>
          <w:numId w:val="1001"/>
        </w:numPr>
        <w:pStyle w:val="Compact"/>
      </w:pPr>
      <w:r>
        <w:t xml:space="preserve">Published research on healthcare access disparities in urban settings (Brasília region).</w:t>
      </w:r>
    </w:p>
    <w:bookmarkEnd w:id="23"/>
    <w:bookmarkStart w:id="24" w:name="residency"/>
    <w:p>
      <w:pPr>
        <w:pStyle w:val="Heading3"/>
      </w:pPr>
      <w:r>
        <w:t xml:space="preserve">Residency</w:t>
      </w:r>
    </w:p>
    <w:p>
      <w:pPr>
        <w:pStyle w:val="FirstParagraph"/>
      </w:pPr>
      <w:r>
        <w:rPr>
          <w:bCs/>
          <w:b/>
        </w:rPr>
        <w:t xml:space="preserve">Institution:</w:t>
      </w:r>
      <w:r>
        <w:t xml:space="preserve"> </w:t>
      </w:r>
      <w:r>
        <w:t xml:space="preserve">Hospital Regional de Brasília</w:t>
      </w:r>
    </w:p>
    <w:p>
      <w:pPr>
        <w:pStyle w:val="BodyText"/>
      </w:pPr>
      <w:r>
        <w:rPr>
          <w:bCs/>
          <w:b/>
        </w:rPr>
        <w:t xml:space="preserve">Date:</w:t>
      </w:r>
      <w:r>
        <w:t xml:space="preserve"> </w:t>
      </w:r>
      <w:r>
        <w:t xml:space="preserve">2011–2014</w:t>
      </w:r>
    </w:p>
    <w:p>
      <w:pPr>
        <w:numPr>
          <w:ilvl w:val="0"/>
          <w:numId w:val="1002"/>
        </w:numPr>
        <w:pStyle w:val="Compact"/>
      </w:pPr>
      <w:r>
        <w:t xml:space="preserve">Focused on general practice and family medicine.</w:t>
      </w:r>
    </w:p>
    <w:p>
      <w:pPr>
        <w:numPr>
          <w:ilvl w:val="0"/>
          <w:numId w:val="1002"/>
        </w:numPr>
        <w:pStyle w:val="Compact"/>
      </w:pPr>
      <w:r>
        <w:t xml:space="preserve">Gained hands-on experience in emergency care, preventive screenings, and chronic disease management.</w:t>
      </w:r>
    </w:p>
    <w:p>
      <w:pPr>
        <w:numPr>
          <w:ilvl w:val="0"/>
          <w:numId w:val="1002"/>
        </w:numPr>
        <w:pStyle w:val="Compact"/>
      </w:pPr>
      <w:r>
        <w:t xml:space="preserve">Received awards for excellence in patient communication and clinical decision-making.</w:t>
      </w:r>
    </w:p>
    <w:bookmarkEnd w:id="24"/>
    <w:bookmarkStart w:id="25" w:name="additional-certifications"/>
    <w:p>
      <w:pPr>
        <w:pStyle w:val="Heading3"/>
      </w:pPr>
      <w:r>
        <w:t xml:space="preserve">Additional Certifications</w:t>
      </w:r>
    </w:p>
    <w:p>
      <w:pPr>
        <w:numPr>
          <w:ilvl w:val="0"/>
          <w:numId w:val="1003"/>
        </w:numPr>
        <w:pStyle w:val="Compact"/>
      </w:pPr>
      <w:r>
        <w:rPr>
          <w:bCs/>
          <w:b/>
        </w:rPr>
        <w:t xml:space="preserve">Certificação em Medicina Preventiva</w:t>
      </w:r>
      <w:r>
        <w:t xml:space="preserve"> </w:t>
      </w:r>
      <w:r>
        <w:t xml:space="preserve">– Conselho Federal de Medicina (CFM), 2016</w:t>
      </w:r>
    </w:p>
    <w:p>
      <w:pPr>
        <w:numPr>
          <w:ilvl w:val="0"/>
          <w:numId w:val="1003"/>
        </w:numPr>
        <w:pStyle w:val="Compact"/>
      </w:pPr>
      <w:r>
        <w:rPr>
          <w:bCs/>
          <w:b/>
        </w:rPr>
        <w:t xml:space="preserve">Cursos de Atualização em Diabetes e Hipertensão</w:t>
      </w:r>
      <w:r>
        <w:t xml:space="preserve"> </w:t>
      </w:r>
      <w:r>
        <w:t xml:space="preserve">– Sociedade Brasileira de Cardiologia, 2018</w:t>
      </w:r>
    </w:p>
    <w:p>
      <w:pPr>
        <w:numPr>
          <w:ilvl w:val="0"/>
          <w:numId w:val="1003"/>
        </w:numPr>
        <w:pStyle w:val="Compact"/>
      </w:pPr>
      <w:r>
        <w:rPr>
          <w:bCs/>
          <w:b/>
        </w:rPr>
        <w:t xml:space="preserve">Curso de Primeiros Socorros e RCP (Reanimação Cardiopulmonar)</w:t>
      </w:r>
      <w:r>
        <w:t xml:space="preserve"> </w:t>
      </w:r>
      <w:r>
        <w:t xml:space="preserve">– Cursos do HU-UnB, 2019</w:t>
      </w:r>
    </w:p>
    <w:bookmarkEnd w:id="25"/>
    <w:bookmarkEnd w:id="26"/>
    <w:bookmarkStart w:id="30" w:name="work-experience"/>
    <w:p>
      <w:pPr>
        <w:pStyle w:val="Heading2"/>
      </w:pPr>
      <w:r>
        <w:t xml:space="preserve">Work Experience</w:t>
      </w:r>
    </w:p>
    <w:bookmarkStart w:id="27" w:name="general-practitioner"/>
    <w:p>
      <w:pPr>
        <w:pStyle w:val="Heading3"/>
      </w:pPr>
      <w:r>
        <w:t xml:space="preserve">General Practitioner</w:t>
      </w:r>
    </w:p>
    <w:p>
      <w:pPr>
        <w:pStyle w:val="FirstParagraph"/>
      </w:pPr>
      <w:r>
        <w:rPr>
          <w:bCs/>
          <w:b/>
        </w:rPr>
        <w:t xml:space="preserve">Clinica Saúde Brasília – Centro Médico Popular</w:t>
      </w:r>
    </w:p>
    <w:p>
      <w:pPr>
        <w:pStyle w:val="BodyText"/>
      </w:pPr>
      <w:r>
        <w:rPr>
          <w:bCs/>
          <w:b/>
        </w:rPr>
        <w:t xml:space="preserve">Date:</w:t>
      </w:r>
      <w:r>
        <w:t xml:space="preserve"> </w:t>
      </w:r>
      <w:r>
        <w:t xml:space="preserve">2014–Present</w:t>
      </w:r>
    </w:p>
    <w:p>
      <w:pPr>
        <w:numPr>
          <w:ilvl w:val="0"/>
          <w:numId w:val="1004"/>
        </w:numPr>
        <w:pStyle w:val="Compact"/>
      </w:pPr>
      <w:r>
        <w:t xml:space="preserve">Provide primary healthcare services to over 500 patients monthly, including consultations, diagnostics, and follow-ups.</w:t>
      </w:r>
    </w:p>
    <w:p>
      <w:pPr>
        <w:numPr>
          <w:ilvl w:val="0"/>
          <w:numId w:val="1004"/>
        </w:numPr>
        <w:pStyle w:val="Compact"/>
      </w:pPr>
      <w:r>
        <w:t xml:space="preserve">Developed and implemented a community-based health education program on nutrition and exercise for patients with chronic conditions.</w:t>
      </w:r>
    </w:p>
    <w:p>
      <w:pPr>
        <w:numPr>
          <w:ilvl w:val="0"/>
          <w:numId w:val="1004"/>
        </w:numPr>
        <w:pStyle w:val="Compact"/>
      </w:pPr>
      <w:r>
        <w:t xml:space="preserve">Collaborated with local public health agencies to improve vaccination rates in underserved neighborhoods of Brasília.</w:t>
      </w:r>
    </w:p>
    <w:p>
      <w:pPr>
        <w:numPr>
          <w:ilvl w:val="0"/>
          <w:numId w:val="1004"/>
        </w:numPr>
        <w:pStyle w:val="Compact"/>
      </w:pPr>
      <w:r>
        <w:t xml:space="preserve">Used electronic medical records (EMR) systems to streamline patient data management and ensure compliance with Brazilian healthcare regulations.</w:t>
      </w:r>
    </w:p>
    <w:bookmarkEnd w:id="27"/>
    <w:bookmarkStart w:id="28" w:name="internship"/>
    <w:p>
      <w:pPr>
        <w:pStyle w:val="Heading3"/>
      </w:pPr>
      <w:r>
        <w:t xml:space="preserve">Internship</w:t>
      </w:r>
    </w:p>
    <w:p>
      <w:pPr>
        <w:pStyle w:val="FirstParagraph"/>
      </w:pPr>
      <w:r>
        <w:rPr>
          <w:bCs/>
          <w:b/>
        </w:rPr>
        <w:t xml:space="preserve">Hospital Regional de Brasília – Unidade de Saúde da Família (USF)</w:t>
      </w:r>
    </w:p>
    <w:p>
      <w:pPr>
        <w:pStyle w:val="BodyText"/>
      </w:pPr>
      <w:r>
        <w:rPr>
          <w:bCs/>
          <w:b/>
        </w:rPr>
        <w:t xml:space="preserve">Date:</w:t>
      </w:r>
      <w:r>
        <w:t xml:space="preserve"> </w:t>
      </w:r>
      <w:r>
        <w:t xml:space="preserve">2011–2014</w:t>
      </w:r>
    </w:p>
    <w:p>
      <w:pPr>
        <w:numPr>
          <w:ilvl w:val="0"/>
          <w:numId w:val="1005"/>
        </w:numPr>
        <w:pStyle w:val="Compact"/>
      </w:pPr>
      <w:r>
        <w:t xml:space="preserve">Assisted in the diagnosis and treatment of acute and chronic illnesses under supervision of senior physicians.</w:t>
      </w:r>
    </w:p>
    <w:p>
      <w:pPr>
        <w:numPr>
          <w:ilvl w:val="0"/>
          <w:numId w:val="1005"/>
        </w:numPr>
        <w:pStyle w:val="Compact"/>
      </w:pPr>
      <w:r>
        <w:t xml:space="preserve">Conducted home visits for elderly patients, focusing on geriatric care and disease prevention.</w:t>
      </w:r>
    </w:p>
    <w:p>
      <w:pPr>
        <w:numPr>
          <w:ilvl w:val="0"/>
          <w:numId w:val="1005"/>
        </w:numPr>
        <w:pStyle w:val="Compact"/>
      </w:pPr>
      <w:r>
        <w:t xml:space="preserve">Participated in public health campaigns, such as the National Vaccination Week (Campanha Nacional de Vacinação).</w:t>
      </w:r>
    </w:p>
    <w:bookmarkEnd w:id="28"/>
    <w:bookmarkStart w:id="29" w:name="volunteer-work"/>
    <w:p>
      <w:pPr>
        <w:pStyle w:val="Heading3"/>
      </w:pPr>
      <w:r>
        <w:t xml:space="preserve">Volunteer Work</w:t>
      </w:r>
    </w:p>
    <w:p>
      <w:pPr>
        <w:pStyle w:val="FirstParagraph"/>
      </w:pPr>
      <w:r>
        <w:rPr>
          <w:bCs/>
          <w:b/>
        </w:rPr>
        <w:t xml:space="preserve">Ong Saúde para Todos – Brasília</w:t>
      </w:r>
    </w:p>
    <w:p>
      <w:pPr>
        <w:pStyle w:val="BodyText"/>
      </w:pPr>
      <w:r>
        <w:rPr>
          <w:bCs/>
          <w:b/>
        </w:rPr>
        <w:t xml:space="preserve">Date:</w:t>
      </w:r>
      <w:r>
        <w:t xml:space="preserve"> </w:t>
      </w:r>
      <w:r>
        <w:t xml:space="preserve">2018–Present</w:t>
      </w:r>
    </w:p>
    <w:p>
      <w:pPr>
        <w:numPr>
          <w:ilvl w:val="0"/>
          <w:numId w:val="1006"/>
        </w:numPr>
        <w:pStyle w:val="Compact"/>
      </w:pPr>
      <w:r>
        <w:t xml:space="preserve">Provided free medical consultations and health screenings to low-income families in the city’s periphery.</w:t>
      </w:r>
    </w:p>
    <w:p>
      <w:pPr>
        <w:numPr>
          <w:ilvl w:val="0"/>
          <w:numId w:val="1006"/>
        </w:numPr>
        <w:pStyle w:val="Compact"/>
      </w:pPr>
      <w:r>
        <w:t xml:space="preserve">Organized workshops on sexual and reproductive health for adolescents in partnership with local schools.</w:t>
      </w:r>
    </w:p>
    <w:bookmarkEnd w:id="29"/>
    <w:bookmarkEnd w:id="30"/>
    <w:bookmarkStart w:id="31" w:name="skills"/>
    <w:p>
      <w:pPr>
        <w:pStyle w:val="Heading2"/>
      </w:pPr>
      <w:r>
        <w:t xml:space="preserve">Skills</w:t>
      </w:r>
    </w:p>
    <w:p>
      <w:pPr>
        <w:numPr>
          <w:ilvl w:val="0"/>
          <w:numId w:val="1007"/>
        </w:numPr>
        <w:pStyle w:val="Compact"/>
      </w:pPr>
      <w:r>
        <w:rPr>
          <w:bCs/>
          <w:b/>
        </w:rPr>
        <w:t xml:space="preserve">Clinical Expertise:</w:t>
      </w:r>
      <w:r>
        <w:t xml:space="preserve"> </w:t>
      </w:r>
      <w:r>
        <w:t xml:space="preserve">Diagnosing and managing common illnesses (e.g., respiratory infections, diabetes, hypertension), performing physical exams, and interpreting lab results.</w:t>
      </w:r>
    </w:p>
    <w:p>
      <w:pPr>
        <w:numPr>
          <w:ilvl w:val="0"/>
          <w:numId w:val="1007"/>
        </w:numPr>
        <w:pStyle w:val="Compact"/>
      </w:pPr>
      <w:r>
        <w:rPr>
          <w:bCs/>
          <w:b/>
        </w:rPr>
        <w:t xml:space="preserve">Patient Communication:</w:t>
      </w:r>
      <w:r>
        <w:t xml:space="preserve"> </w:t>
      </w:r>
      <w:r>
        <w:t xml:space="preserve">Fluency in Portuguese (native) and English; ability to explain complex medical concepts clearly to patients.</w:t>
      </w:r>
    </w:p>
    <w:p>
      <w:pPr>
        <w:numPr>
          <w:ilvl w:val="0"/>
          <w:numId w:val="1007"/>
        </w:numPr>
        <w:pStyle w:val="Compact"/>
      </w:pPr>
      <w:r>
        <w:rPr>
          <w:bCs/>
          <w:b/>
        </w:rPr>
        <w:t xml:space="preserve">Technology:</w:t>
      </w:r>
      <w:r>
        <w:t xml:space="preserve"> </w:t>
      </w:r>
      <w:r>
        <w:t xml:space="preserve">Proficient in EMR systems like SIS-Brasil and Microsoft Office Suite.</w:t>
      </w:r>
    </w:p>
    <w:p>
      <w:pPr>
        <w:numPr>
          <w:ilvl w:val="0"/>
          <w:numId w:val="1007"/>
        </w:numPr>
        <w:pStyle w:val="Compact"/>
      </w:pPr>
      <w:r>
        <w:rPr>
          <w:bCs/>
          <w:b/>
        </w:rPr>
        <w:t xml:space="preserve">Public Health:</w:t>
      </w:r>
      <w:r>
        <w:t xml:space="preserve"> </w:t>
      </w:r>
      <w:r>
        <w:t xml:space="preserve">Knowledge of Brazil’s Unified Health System (SUS) and experience working in community health programs.</w:t>
      </w:r>
    </w:p>
    <w:p>
      <w:pPr>
        <w:numPr>
          <w:ilvl w:val="0"/>
          <w:numId w:val="1007"/>
        </w:numPr>
        <w:pStyle w:val="Compact"/>
      </w:pPr>
      <w:r>
        <w:rPr>
          <w:bCs/>
          <w:b/>
        </w:rPr>
        <w:t xml:space="preserve">Critical Thinking:</w:t>
      </w:r>
      <w:r>
        <w:t xml:space="preserve"> </w:t>
      </w:r>
      <w:r>
        <w:t xml:space="preserve">Skilled in differential diagnosis and evidence-based decision-making.</w:t>
      </w:r>
    </w:p>
    <w:bookmarkEnd w:id="31"/>
    <w:bookmarkStart w:id="32" w:name="certifications"/>
    <w:p>
      <w:pPr>
        <w:pStyle w:val="Heading2"/>
      </w:pPr>
      <w:r>
        <w:t xml:space="preserve">Certifications</w:t>
      </w:r>
    </w:p>
    <w:p>
      <w:pPr>
        <w:numPr>
          <w:ilvl w:val="0"/>
          <w:numId w:val="1008"/>
        </w:numPr>
      </w:pPr>
      <w:r>
        <w:rPr>
          <w:bCs/>
          <w:b/>
        </w:rPr>
        <w:t xml:space="preserve">CRM (Conselho Regional de Medicina) – Registro Profissional no Brasil</w:t>
      </w:r>
    </w:p>
    <w:p>
      <w:pPr>
        <w:numPr>
          <w:ilvl w:val="0"/>
          <w:numId w:val="1000"/>
        </w:numPr>
      </w:pPr>
      <w:r>
        <w:rPr>
          <w:bCs/>
          <w:b/>
        </w:rPr>
        <w:t xml:space="preserve">Número:</w:t>
      </w:r>
      <w:r>
        <w:t xml:space="preserve"> </w:t>
      </w:r>
      <w:r>
        <w:t xml:space="preserve">123456-DF</w:t>
      </w:r>
    </w:p>
    <w:p>
      <w:pPr>
        <w:numPr>
          <w:ilvl w:val="0"/>
          <w:numId w:val="1008"/>
        </w:numPr>
        <w:pStyle w:val="Compact"/>
      </w:pPr>
      <w:r>
        <w:rPr>
          <w:bCs/>
          <w:b/>
        </w:rPr>
        <w:t xml:space="preserve">Certificação em Atendimento de Emergência Médica</w:t>
      </w:r>
      <w:r>
        <w:t xml:space="preserve"> </w:t>
      </w:r>
      <w:r>
        <w:t xml:space="preserve">– Hospital Regional de Brasília, 2017</w:t>
      </w:r>
    </w:p>
    <w:p>
      <w:pPr>
        <w:numPr>
          <w:ilvl w:val="0"/>
          <w:numId w:val="1008"/>
        </w:numPr>
        <w:pStyle w:val="Compact"/>
      </w:pPr>
      <w:r>
        <w:rPr>
          <w:bCs/>
          <w:b/>
        </w:rPr>
        <w:t xml:space="preserve">Cursos de Formação Continuada em Medicina Familiar e Comunitária</w:t>
      </w:r>
      <w:r>
        <w:t xml:space="preserve"> </w:t>
      </w:r>
      <w:r>
        <w:t xml:space="preserve">– Fundação Oswaldo Cruz (Fiocruz), 2019</w:t>
      </w:r>
    </w:p>
    <w:bookmarkEnd w:id="32"/>
    <w:bookmarkStart w:id="33" w:name="languages"/>
    <w:p>
      <w:pPr>
        <w:pStyle w:val="Heading2"/>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 – TOEFL iBT: 105/120)</w:t>
      </w:r>
    </w:p>
    <w:bookmarkEnd w:id="33"/>
    <w:bookmarkStart w:id="34" w:name="references"/>
    <w:p>
      <w:pPr>
        <w:pStyle w:val="Heading2"/>
      </w:pPr>
      <w:r>
        <w:t xml:space="preserve">References</w:t>
      </w:r>
    </w:p>
    <w:p>
      <w:pPr>
        <w:pStyle w:val="FirstParagraph"/>
      </w:pPr>
      <w:r>
        <w:t xml:space="preserve">Available upon request. Professional references include colleagues from Hospital Regional de Brasília and the Clinic Saúde Brasília team.</w:t>
      </w:r>
    </w:p>
    <w:bookmarkEnd w:id="34"/>
    <w:p>
      <w:pPr>
        <w:pStyle w:val="BodyText"/>
      </w:pPr>
      <w:r>
        <w:rPr>
          <w:bCs/>
          <w:b/>
        </w:rPr>
        <w:t xml:space="preserve">Note:</w:t>
      </w:r>
      <w:r>
        <w:t xml:space="preserve"> </w:t>
      </w:r>
      <w:r>
        <w:t xml:space="preserve">This resume is tailored for a Doctor General Practitioner in Brazil, with a focus on Brasília’s healthcare landscape. It emphasizes clinical expertise, public health initiatives, and compliance with Brazilian medical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Brazil Brasília</dc:title>
  <dc:creator/>
  <dc:language>en</dc:language>
  <cp:keywords/>
  <dcterms:created xsi:type="dcterms:W3CDTF">2026-07-23T09:17:46Z</dcterms:created>
  <dcterms:modified xsi:type="dcterms:W3CDTF">2026-07-23T09:17:46Z</dcterms:modified>
</cp:coreProperties>
</file>

<file path=docProps/custom.xml><?xml version="1.0" encoding="utf-8"?>
<Properties xmlns="http://schemas.openxmlformats.org/officeDocument/2006/custom-properties" xmlns:vt="http://schemas.openxmlformats.org/officeDocument/2006/docPropsVTypes"/>
</file>