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Resume:</w:t>
      </w:r>
      <w:r>
        <w:t xml:space="preserve"> </w:t>
      </w:r>
      <w:r>
        <w:t xml:space="preserve">Doctor</w:t>
      </w:r>
      <w:r>
        <w:t xml:space="preserve"> </w:t>
      </w:r>
      <w:r>
        <w:t xml:space="preserve">General</w:t>
      </w:r>
      <w:r>
        <w:t xml:space="preserve"> </w:t>
      </w:r>
      <w:r>
        <w:t xml:space="preserve">Practitioner</w:t>
      </w:r>
      <w:r>
        <w:t xml:space="preserve"> </w:t>
      </w:r>
      <w:r>
        <w:t xml:space="preserve">-</w:t>
      </w:r>
      <w:r>
        <w:t xml:space="preserve"> </w:t>
      </w:r>
      <w:r>
        <w:t xml:space="preserve">Beijing,</w:t>
      </w:r>
      <w:r>
        <w:t xml:space="preserve"> </w:t>
      </w:r>
      <w:r>
        <w:t xml:space="preserve">China</w:t>
      </w:r>
    </w:p>
    <w:bookmarkStart w:id="34" w:name="doctor-general-practitioner-resume"/>
    <w:p>
      <w:pPr>
        <w:pStyle w:val="Heading1"/>
      </w:pPr>
      <w:r>
        <w:t xml:space="preserve">Doctor General Practitioner Resume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[Your Address], Beijing, China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+86 123 4567 8901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experienced General Practitioner with over [X years] of clinical expertise in providing comprehensive primary healthcare services to diverse populations in China, particularly in Beijing. Proficient in diagnosing and managing a wide range of acute and chronic conditions, with a strong commitment to patient-centered care. Aiming to contribute my medical knowledge, cultural adaptability, and passion for public health to the dynamic healthcare landscape of China Beijing.</w:t>
      </w:r>
    </w:p>
    <w:bookmarkEnd w:id="21"/>
    <w:bookmarkStart w:id="24" w:name="educational-background"/>
    <w:p>
      <w:pPr>
        <w:pStyle w:val="Heading2"/>
      </w:pPr>
      <w:r>
        <w:t xml:space="preserve">Educational Background</w:t>
      </w:r>
    </w:p>
    <w:bookmarkStart w:id="22" w:name="doctor-of-medicine-md"/>
    <w:p>
      <w:pPr>
        <w:pStyle w:val="Heading3"/>
      </w:pPr>
      <w:r>
        <w:t xml:space="preserve">Doctor of Medicine (MD)</w:t>
      </w:r>
    </w:p>
    <w:p>
      <w:pPr>
        <w:pStyle w:val="FirstParagraph"/>
      </w:pPr>
      <w:r>
        <w:rPr>
          <w:bCs/>
          <w:b/>
        </w:rPr>
        <w:t xml:space="preserve">Beijing Medical University</w:t>
      </w:r>
      <w:r>
        <w:t xml:space="preserve">, Beijing, China</w:t>
      </w:r>
      <w:r>
        <w:br/>
      </w:r>
      <w:r>
        <w:t xml:space="preserve">Graduated: [Year]</w:t>
      </w:r>
    </w:p>
    <w:p>
      <w:pPr>
        <w:pStyle w:val="BodyText"/>
      </w:pPr>
      <w:r>
        <w:t xml:space="preserve">Relevant coursework: Internal Medicine, Pediatrics, Geriatrics, Public Health, and Clinical Pharmacology. Completed clinical rotations in major hospitals across Beijing to gain hands-on experience in primary care settings.</w:t>
      </w:r>
    </w:p>
    <w:bookmarkEnd w:id="22"/>
    <w:bookmarkStart w:id="23" w:name="X3fe3cf276147d351df3bdab8afef4b933717d09"/>
    <w:p>
      <w:pPr>
        <w:pStyle w:val="Heading3"/>
      </w:pPr>
      <w:r>
        <w:t xml:space="preserve">Bachelor of Science in Biological Sciences</w:t>
      </w:r>
    </w:p>
    <w:p>
      <w:pPr>
        <w:pStyle w:val="FirstParagraph"/>
      </w:pPr>
      <w:r>
        <w:rPr>
          <w:bCs/>
          <w:b/>
        </w:rPr>
        <w:t xml:space="preserve">Tsinghua University</w:t>
      </w:r>
      <w:r>
        <w:t xml:space="preserve">, Beijing, China</w:t>
      </w:r>
      <w:r>
        <w:br/>
      </w:r>
      <w:r>
        <w:t xml:space="preserve">Graduated: [Year]</w:t>
      </w:r>
    </w:p>
    <w:bookmarkEnd w:id="23"/>
    <w:bookmarkEnd w:id="24"/>
    <w:bookmarkStart w:id="28" w:name="professional-experience"/>
    <w:p>
      <w:pPr>
        <w:pStyle w:val="Heading2"/>
      </w:pPr>
      <w:r>
        <w:t xml:space="preserve">Professional Experience</w:t>
      </w:r>
    </w:p>
    <w:bookmarkStart w:id="25" w:name="general-practitioner"/>
    <w:p>
      <w:pPr>
        <w:pStyle w:val="Heading3"/>
      </w:pPr>
      <w:r>
        <w:t xml:space="preserve">General Practitioner</w:t>
      </w:r>
    </w:p>
    <w:p>
      <w:pPr>
        <w:pStyle w:val="FirstParagraph"/>
      </w:pPr>
      <w:r>
        <w:rPr>
          <w:bCs/>
          <w:b/>
        </w:rPr>
        <w:t xml:space="preserve">Beijing Community Health Center</w:t>
      </w:r>
      <w:r>
        <w:t xml:space="preserve">, Beijing, China</w:t>
      </w:r>
      <w:r>
        <w:br/>
      </w:r>
      <w:r>
        <w:t xml:space="preserve">[Start Date] – Present</w:t>
      </w:r>
    </w:p>
    <w:p>
      <w:pPr>
        <w:numPr>
          <w:ilvl w:val="0"/>
          <w:numId w:val="1001"/>
        </w:numPr>
        <w:pStyle w:val="Compact"/>
      </w:pPr>
      <w:r>
        <w:t xml:space="preserve">Provide comprehensive primary healthcare services, including preventive care, health screenings, and management of chronic diseases such as diabetes and hypertension.</w:t>
      </w:r>
    </w:p>
    <w:p>
      <w:pPr>
        <w:numPr>
          <w:ilvl w:val="0"/>
          <w:numId w:val="1001"/>
        </w:numPr>
        <w:pStyle w:val="Compact"/>
      </w:pPr>
      <w:r>
        <w:t xml:space="preserve">Collaborate with specialists to ensure timely referrals for complex cases while maintaining continuity of care for patients in the Beijing community.</w:t>
      </w:r>
    </w:p>
    <w:p>
      <w:pPr>
        <w:numPr>
          <w:ilvl w:val="0"/>
          <w:numId w:val="1001"/>
        </w:numPr>
        <w:pStyle w:val="Compact"/>
      </w:pPr>
      <w:r>
        <w:t xml:space="preserve">Conduct patient consultations in both Mandarin and English to cater to international expatriates and local residents in Beijing.</w:t>
      </w:r>
    </w:p>
    <w:p>
      <w:pPr>
        <w:numPr>
          <w:ilvl w:val="0"/>
          <w:numId w:val="1001"/>
        </w:numPr>
        <w:pStyle w:val="Compact"/>
      </w:pPr>
      <w:r>
        <w:t xml:space="preserve">Participate in health education programs, promoting wellness initiatives aligned with China’s national healthcare policies.</w:t>
      </w:r>
    </w:p>
    <w:bookmarkEnd w:id="25"/>
    <w:bookmarkStart w:id="26" w:name="clinical-fellow"/>
    <w:p>
      <w:pPr>
        <w:pStyle w:val="Heading3"/>
      </w:pPr>
      <w:r>
        <w:t xml:space="preserve">Clinical Fellow</w:t>
      </w:r>
    </w:p>
    <w:p>
      <w:pPr>
        <w:pStyle w:val="FirstParagraph"/>
      </w:pPr>
      <w:r>
        <w:rPr>
          <w:bCs/>
          <w:b/>
        </w:rPr>
        <w:t xml:space="preserve">Beijing General Hospital</w:t>
      </w:r>
      <w:r>
        <w:t xml:space="preserve">, Beijing, China</w:t>
      </w:r>
      <w:r>
        <w:br/>
      </w:r>
      <w:r>
        <w:t xml:space="preserve">[Start Date] – [End Date]</w:t>
      </w:r>
    </w:p>
    <w:p>
      <w:pPr>
        <w:numPr>
          <w:ilvl w:val="0"/>
          <w:numId w:val="1002"/>
        </w:numPr>
        <w:pStyle w:val="Compact"/>
      </w:pPr>
      <w:r>
        <w:t xml:space="preserve">Assisted in the diagnosis and treatment of patients across all age groups, focusing on acute illness management and preventive care.</w:t>
      </w:r>
    </w:p>
    <w:p>
      <w:pPr>
        <w:numPr>
          <w:ilvl w:val="0"/>
          <w:numId w:val="1002"/>
        </w:numPr>
        <w:pStyle w:val="Compact"/>
      </w:pPr>
      <w:r>
        <w:t xml:space="preserve">Conducted home visits for elderly patients in Beijing’s urban neighborhoods, emphasizing holistic care and patient education.</w:t>
      </w:r>
    </w:p>
    <w:p>
      <w:pPr>
        <w:numPr>
          <w:ilvl w:val="0"/>
          <w:numId w:val="1002"/>
        </w:numPr>
        <w:pStyle w:val="Compact"/>
      </w:pPr>
      <w:r>
        <w:t xml:space="preserve">Contributed to research projects on public health trends in China, including the impact of lifestyle factors on chronic disease prevalence.</w:t>
      </w:r>
    </w:p>
    <w:bookmarkEnd w:id="26"/>
    <w:bookmarkStart w:id="27" w:name="general-practitioner-freelance"/>
    <w:p>
      <w:pPr>
        <w:pStyle w:val="Heading3"/>
      </w:pPr>
      <w:r>
        <w:t xml:space="preserve">General Practitioner (Freelance)</w:t>
      </w:r>
    </w:p>
    <w:p>
      <w:pPr>
        <w:pStyle w:val="FirstParagraph"/>
      </w:pPr>
      <w:r>
        <w:rPr>
          <w:bCs/>
          <w:b/>
        </w:rPr>
        <w:t xml:space="preserve">Private Practice in Beijing</w:t>
      </w:r>
      <w:r>
        <w:t xml:space="preserve">, Beijing, China</w:t>
      </w:r>
      <w:r>
        <w:br/>
      </w:r>
      <w:r>
        <w:t xml:space="preserve">[Start Date] – [End Date]</w:t>
      </w:r>
    </w:p>
    <w:p>
      <w:pPr>
        <w:numPr>
          <w:ilvl w:val="0"/>
          <w:numId w:val="1003"/>
        </w:numPr>
        <w:pStyle w:val="Compact"/>
      </w:pPr>
      <w:r>
        <w:t xml:space="preserve">Established and managed a private clinic offering personalized medical services to expatriates and Chinese patients in Beijing.</w:t>
      </w:r>
    </w:p>
    <w:p>
      <w:pPr>
        <w:numPr>
          <w:ilvl w:val="0"/>
          <w:numId w:val="1003"/>
        </w:numPr>
        <w:pStyle w:val="Compact"/>
      </w:pPr>
      <w:r>
        <w:t xml:space="preserve">Developed treatment plans for common conditions, including respiratory infections, gastrointestinal disorders, and mental health concerns.</w:t>
      </w:r>
    </w:p>
    <w:p>
      <w:pPr>
        <w:numPr>
          <w:ilvl w:val="0"/>
          <w:numId w:val="1003"/>
        </w:numPr>
        <w:pStyle w:val="Compact"/>
      </w:pPr>
      <w:r>
        <w:t xml:space="preserve">Ensured compliance with China’s healthcare regulations while maintaining high standards of patient satisfaction in Beijing’s competitive medical environment.</w:t>
      </w:r>
    </w:p>
    <w:bookmarkEnd w:id="27"/>
    <w:bookmarkEnd w:id="28"/>
    <w:bookmarkStart w:id="29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Clinical Expertise:</w:t>
      </w:r>
      <w:r>
        <w:t xml:space="preserve"> </w:t>
      </w:r>
      <w:r>
        <w:t xml:space="preserve">Diagnosis and treatment of common illnesses, chronic disease management, preventive care, and emergency response.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Fluent in Mandarin (Chinese) and English. Proficient in basic conversational French for international patient interactions.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Healthcare Technologies:</w:t>
      </w:r>
      <w:r>
        <w:t xml:space="preserve"> </w:t>
      </w:r>
      <w:r>
        <w:t xml:space="preserve">Familiar with electronic medical records (EMR) systems used in China’s hospitals, including HIS (Hospital Information System).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Cultural Competency:</w:t>
      </w:r>
      <w:r>
        <w:t xml:space="preserve"> </w:t>
      </w:r>
      <w:r>
        <w:t xml:space="preserve">Deep understanding of Chinese healthcare practices and patient expectations, particularly in Beijing’s urban healthcare settings.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Communication:</w:t>
      </w:r>
      <w:r>
        <w:t xml:space="preserve"> </w:t>
      </w:r>
      <w:r>
        <w:t xml:space="preserve">Excellent interpersonal skills to build trust with patients from diverse cultural and linguistic backgrounds.</w:t>
      </w:r>
    </w:p>
    <w:bookmarkEnd w:id="29"/>
    <w:bookmarkStart w:id="30" w:name="certifications-licenses"/>
    <w:p>
      <w:pPr>
        <w:pStyle w:val="Heading2"/>
      </w:pPr>
      <w:r>
        <w:t xml:space="preserve">Certifications &amp; Licenses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Medical License – China Health Commission</w:t>
      </w:r>
      <w:r>
        <w:t xml:space="preserve">, Beijing, China</w:t>
      </w:r>
      <w:r>
        <w:br/>
      </w:r>
      <w:r>
        <w:t xml:space="preserve">Valid until: [Date]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Certificate in General Practice (China)</w:t>
      </w:r>
      <w:r>
        <w:t xml:space="preserve">, Beijing Medical Association</w:t>
      </w:r>
      <w:r>
        <w:br/>
      </w:r>
      <w:r>
        <w:t xml:space="preserve">Issued: [Year]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Advanced Cardiac Life Support (ACLS)</w:t>
      </w:r>
      <w:r>
        <w:t xml:space="preserve">, American Heart Association</w:t>
      </w:r>
      <w:r>
        <w:br/>
      </w:r>
      <w:r>
        <w:t xml:space="preserve">Certified: [Year]</w:t>
      </w:r>
    </w:p>
    <w:bookmarkEnd w:id="30"/>
    <w:bookmarkStart w:id="31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Chinese Medical Association (CMA)</w:t>
      </w:r>
      <w:r>
        <w:t xml:space="preserve">, Beijing Chapter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Beijing General Practitioners’ Network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International Society of Doctors for the Environment (ISDE)</w:t>
      </w:r>
    </w:p>
    <w:bookmarkEnd w:id="31"/>
    <w:bookmarkStart w:id="32" w:name="community-involvement"/>
    <w:p>
      <w:pPr>
        <w:pStyle w:val="Heading2"/>
      </w:pPr>
      <w:r>
        <w:t xml:space="preserve">Community Involvement</w:t>
      </w:r>
    </w:p>
    <w:p>
      <w:pPr>
        <w:pStyle w:val="FirstParagraph"/>
      </w:pPr>
      <w:r>
        <w:rPr>
          <w:bCs/>
          <w:b/>
        </w:rPr>
        <w:t xml:space="preserve">Volunteer Doctor, Beijing Red Cross</w:t>
      </w:r>
      <w:r>
        <w:t xml:space="preserve">, Beijing, China</w:t>
      </w:r>
      <w:r>
        <w:br/>
      </w:r>
      <w:r>
        <w:t xml:space="preserve">[Start Date] – [End Date]</w:t>
      </w:r>
    </w:p>
    <w:p>
      <w:pPr>
        <w:numPr>
          <w:ilvl w:val="0"/>
          <w:numId w:val="1007"/>
        </w:numPr>
        <w:pStyle w:val="Compact"/>
      </w:pPr>
      <w:r>
        <w:t xml:space="preserve">Provided free medical consultations and health education to underserved communities in Beijing.</w:t>
      </w:r>
    </w:p>
    <w:p>
      <w:pPr>
        <w:numPr>
          <w:ilvl w:val="0"/>
          <w:numId w:val="1007"/>
        </w:numPr>
        <w:pStyle w:val="Compact"/>
      </w:pPr>
      <w:r>
        <w:t xml:space="preserve">Participated in disaster response training and health campaigns aligned with China’s national public health initiatives.</w:t>
      </w:r>
    </w:p>
    <w:bookmarkEnd w:id="32"/>
    <w:bookmarkStart w:id="33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Research Publications:</w:t>
      </w:r>
    </w:p>
    <w:p>
      <w:pPr>
        <w:numPr>
          <w:ilvl w:val="0"/>
          <w:numId w:val="1008"/>
        </w:numPr>
        <w:pStyle w:val="Compact"/>
      </w:pPr>
      <w:r>
        <w:t xml:space="preserve">"Public Health Challenges in Urban Beijing: A General Practitioner’s Perspective," *Journal of Chinese Medical Studies*, 20XX.</w:t>
      </w:r>
    </w:p>
    <w:p>
      <w:pPr>
        <w:numPr>
          <w:ilvl w:val="0"/>
          <w:numId w:val="1008"/>
        </w:numPr>
        <w:pStyle w:val="Compact"/>
      </w:pPr>
      <w:r>
        <w:t xml:space="preserve">"Integrating Traditional Chinese Medicine with Modern Primary Care in China," *Beijing Healthcare Review*, 20XX.</w:t>
      </w:r>
    </w:p>
    <w:p>
      <w:pPr>
        <w:pStyle w:val="FirstParagraph"/>
      </w:pPr>
      <w:r>
        <w:rPr>
          <w:bCs/>
          <w:b/>
        </w:rPr>
        <w:t xml:space="preserve">Professional Development:</w:t>
      </w:r>
    </w:p>
    <w:p>
      <w:pPr>
        <w:numPr>
          <w:ilvl w:val="0"/>
          <w:numId w:val="1009"/>
        </w:numPr>
        <w:pStyle w:val="Compact"/>
      </w:pPr>
      <w:r>
        <w:t xml:space="preserve">Attended the 2023 International Conference on General Practice in Shanghai, focusing on innovations in primary care delivery.</w:t>
      </w:r>
    </w:p>
    <w:p>
      <w:pPr>
        <w:numPr>
          <w:ilvl w:val="0"/>
          <w:numId w:val="1009"/>
        </w:numPr>
        <w:pStyle w:val="Compact"/>
      </w:pPr>
      <w:r>
        <w:t xml:space="preserve">Completed a workshop on telemedicine integration in China’s healthcare system, hosted by the Beijing Health Department.</w:t>
      </w:r>
    </w:p>
    <w:bookmarkEnd w:id="33"/>
    <w:p>
      <w:pPr>
        <w:pStyle w:val="FirstParagraph"/>
      </w:pPr>
      <w:r>
        <w:t xml:space="preserve">This resume is tailored for a Doctor General Practitioner seeking employment in China, specifically Beijing. It emphasizes qualifications, skills, and experiences relevant to the Chinese healthcare context while aligning with global standards of medical practice.</w:t>
      </w:r>
    </w:p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Resume: Doctor General Practitioner - Beijing, China</dc:title>
  <dc:creator/>
  <dc:language>en</dc:language>
  <cp:keywords/>
  <dcterms:created xsi:type="dcterms:W3CDTF">2026-07-20T21:55:25Z</dcterms:created>
  <dcterms:modified xsi:type="dcterms:W3CDTF">2026-07-20T21:55:25Z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