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bookmarkStart w:id="32"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Maria Rossi</w:t>
      </w:r>
      <w:r>
        <w:br/>
      </w:r>
      <w:r>
        <w:rPr>
          <w:bCs/>
          <w:b/>
        </w:rPr>
        <w:t xml:space="preserve">Email:</w:t>
      </w:r>
      <w:r>
        <w:t xml:space="preserve"> </w:t>
      </w:r>
      <w:r>
        <w:t xml:space="preserve">maria.rossi@medico.it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As a dedicated Doctor General Practitioner with over a decade of experience in the healthcare sector, I specialize in providing comprehensive primary care to patients across all age groups. My career has been rooted in Italy Milan, where I have built a reputation for compassionate patient-centered care, clinical excellence, and a deep understanding of the unique healthcare needs of the local community. With extensive training in preventive medicine, chronic disease management, and acute care, I am committed to delivering high-quality medical services that align with the standards of the Italian National Health Service (SSN). This resume highlights my qualifications as a Doctor General Practitioner in Italy Milan, emphasizing my expertise in general practice and my dedication to improving public health outcomes.</w:t>
      </w:r>
    </w:p>
    <w:bookmarkEnd w:id="20"/>
    <w:bookmarkStart w:id="21" w:name="education"/>
    <w:p>
      <w:pPr>
        <w:pStyle w:val="Heading2"/>
      </w:pPr>
      <w:r>
        <w:t xml:space="preserve">Education</w:t>
      </w:r>
    </w:p>
    <w:p>
      <w:pPr>
        <w:numPr>
          <w:ilvl w:val="0"/>
          <w:numId w:val="1001"/>
        </w:numPr>
        <w:pStyle w:val="Compact"/>
      </w:pPr>
      <w:r>
        <w:rPr>
          <w:bCs/>
          <w:b/>
        </w:rPr>
        <w:t xml:space="preserve">Laurea Magistrale in Medicina e Chirurgia</w:t>
      </w:r>
      <w:r>
        <w:br/>
      </w:r>
      <w:r>
        <w:t xml:space="preserve">University of Milan, Italy</w:t>
      </w:r>
      <w:r>
        <w:br/>
      </w:r>
      <w:r>
        <w:t xml:space="preserve">Graduated: 2010</w:t>
      </w:r>
      <w:r>
        <w:br/>
      </w:r>
      <w:r>
        <w:t xml:space="preserve">Thesis: "The Role of General Practice in Chronic Disease Prevention" (Italian)</w:t>
      </w:r>
    </w:p>
    <w:p>
      <w:pPr>
        <w:numPr>
          <w:ilvl w:val="0"/>
          <w:numId w:val="1001"/>
        </w:numPr>
        <w:pStyle w:val="Compact"/>
      </w:pPr>
      <w:r>
        <w:rPr>
          <w:bCs/>
          <w:b/>
        </w:rPr>
        <w:t xml:space="preserve">Specialization in Internal Medicine and Primary Care</w:t>
      </w:r>
      <w:r>
        <w:br/>
      </w:r>
      <w:r>
        <w:t xml:space="preserve">Policlinico San Donato, Milan, Italy</w:t>
      </w:r>
      <w:r>
        <w:br/>
      </w:r>
      <w:r>
        <w:t xml:space="preserve">Completed: 2013</w:t>
      </w:r>
      <w:r>
        <w:br/>
      </w:r>
      <w:r>
        <w:t xml:space="preserve">Focused on diagnostics, patient management, and community health.</w:t>
      </w:r>
    </w:p>
    <w:bookmarkEnd w:id="21"/>
    <w:bookmarkStart w:id="24" w:name="professional-experience"/>
    <w:p>
      <w:pPr>
        <w:pStyle w:val="Heading2"/>
      </w:pPr>
      <w:r>
        <w:t xml:space="preserve">Professional Experience</w:t>
      </w:r>
    </w:p>
    <w:bookmarkStart w:id="22" w:name="general-practitioner"/>
    <w:p>
      <w:pPr>
        <w:pStyle w:val="Heading3"/>
      </w:pPr>
      <w:r>
        <w:t xml:space="preserve">General Practitioner</w:t>
      </w:r>
    </w:p>
    <w:p>
      <w:pPr>
        <w:pStyle w:val="FirstParagraph"/>
      </w:pPr>
      <w:r>
        <w:rPr>
          <w:bCs/>
          <w:b/>
        </w:rPr>
        <w:t xml:space="preserve">Centro Medico Milanese</w:t>
      </w:r>
      <w:r>
        <w:br/>
      </w:r>
      <w:r>
        <w:t xml:space="preserve">Milan, Italy</w:t>
      </w:r>
      <w:r>
        <w:br/>
      </w:r>
      <w:r>
        <w:t xml:space="preserve">January 2015 – Present</w:t>
      </w:r>
    </w:p>
    <w:p>
      <w:pPr>
        <w:numPr>
          <w:ilvl w:val="0"/>
          <w:numId w:val="1002"/>
        </w:numPr>
        <w:pStyle w:val="Compact"/>
      </w:pPr>
      <w:r>
        <w:t xml:space="preserve">Provided primary care services to over 1,000 patients annually, including routine check-ups, vaccinations, and health screenings.</w:t>
      </w:r>
    </w:p>
    <w:p>
      <w:pPr>
        <w:numPr>
          <w:ilvl w:val="0"/>
          <w:numId w:val="1002"/>
        </w:numPr>
        <w:pStyle w:val="Compact"/>
      </w:pPr>
      <w:r>
        <w:t xml:space="preserve">Collaborated with specialists to develop personalized treatment plans for patients with complex medical conditions such as diabetes and hypertension.</w:t>
      </w:r>
    </w:p>
    <w:p>
      <w:pPr>
        <w:numPr>
          <w:ilvl w:val="0"/>
          <w:numId w:val="1002"/>
        </w:numPr>
        <w:pStyle w:val="Compact"/>
      </w:pPr>
      <w:r>
        <w:t xml:space="preserve">Managed acute care cases, including infections and minor injuries, ensuring timely interventions to prevent complications.</w:t>
      </w:r>
    </w:p>
    <w:p>
      <w:pPr>
        <w:numPr>
          <w:ilvl w:val="0"/>
          <w:numId w:val="1002"/>
        </w:numPr>
        <w:pStyle w:val="Compact"/>
      </w:pPr>
      <w:r>
        <w:t xml:space="preserve">Adhered to Italian healthcare protocols, maintaining accurate electronic health records (EHR) in compliance with SSN guidelines.</w:t>
      </w:r>
    </w:p>
    <w:bookmarkEnd w:id="22"/>
    <w:bookmarkStart w:id="23" w:name="clinical-fellow"/>
    <w:p>
      <w:pPr>
        <w:pStyle w:val="Heading3"/>
      </w:pPr>
      <w:r>
        <w:t xml:space="preserve">Clinical Fellow</w:t>
      </w:r>
    </w:p>
    <w:p>
      <w:pPr>
        <w:pStyle w:val="FirstParagraph"/>
      </w:pPr>
      <w:r>
        <w:rPr>
          <w:bCs/>
          <w:b/>
        </w:rPr>
        <w:t xml:space="preserve">Ospedale Niguarda Ca' Granda</w:t>
      </w:r>
      <w:r>
        <w:br/>
      </w:r>
      <w:r>
        <w:t xml:space="preserve">Milan, Italy</w:t>
      </w:r>
      <w:r>
        <w:br/>
      </w:r>
      <w:r>
        <w:t xml:space="preserve">2013–2015</w:t>
      </w:r>
    </w:p>
    <w:p>
      <w:pPr>
        <w:numPr>
          <w:ilvl w:val="0"/>
          <w:numId w:val="1003"/>
        </w:numPr>
        <w:pStyle w:val="Compact"/>
      </w:pPr>
      <w:r>
        <w:t xml:space="preserve">Assisted in the diagnosis and management of patients across multiple departments, including internal medicine and pediatrics.</w:t>
      </w:r>
    </w:p>
    <w:p>
      <w:pPr>
        <w:numPr>
          <w:ilvl w:val="0"/>
          <w:numId w:val="1003"/>
        </w:numPr>
        <w:pStyle w:val="Compact"/>
      </w:pPr>
      <w:r>
        <w:t xml:space="preserve">Participated in multidisciplinary team meetings to enhance patient care coordination.</w:t>
      </w:r>
    </w:p>
    <w:p>
      <w:pPr>
        <w:numPr>
          <w:ilvl w:val="0"/>
          <w:numId w:val="1003"/>
        </w:numPr>
        <w:pStyle w:val="Compact"/>
      </w:pPr>
      <w:r>
        <w:t xml:space="preserve">Conducted research on public health trends in Milan, contributing to regional healthcare policy discussions.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Italian Medical License (Esonero)</w:t>
      </w:r>
      <w:r>
        <w:br/>
      </w:r>
      <w:r>
        <w:t xml:space="preserve">Issued by the Italian Ministry of Health, 2013</w:t>
      </w:r>
    </w:p>
    <w:p>
      <w:pPr>
        <w:numPr>
          <w:ilvl w:val="0"/>
          <w:numId w:val="1004"/>
        </w:numPr>
        <w:pStyle w:val="Compact"/>
      </w:pPr>
      <w:r>
        <w:rPr>
          <w:bCs/>
          <w:b/>
        </w:rPr>
        <w:t xml:space="preserve">CPR and Emergency Care Certification</w:t>
      </w:r>
      <w:r>
        <w:br/>
      </w:r>
      <w:r>
        <w:t xml:space="preserve">American Heart Association, 2018</w:t>
      </w:r>
    </w:p>
    <w:p>
      <w:pPr>
        <w:numPr>
          <w:ilvl w:val="0"/>
          <w:numId w:val="1004"/>
        </w:numPr>
        <w:pStyle w:val="Compact"/>
      </w:pPr>
      <w:r>
        <w:rPr>
          <w:bCs/>
          <w:b/>
        </w:rPr>
        <w:t xml:space="preserve">Advanced Training in Chronic Disease Management</w:t>
      </w:r>
      <w:r>
        <w:br/>
      </w:r>
      <w:r>
        <w:t xml:space="preserve">Italian Society of General Practice (SIP), 2020</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Diagnostics, preventive care, chronic disease management, acute care.</w:t>
      </w:r>
    </w:p>
    <w:p>
      <w:pPr>
        <w:numPr>
          <w:ilvl w:val="0"/>
          <w:numId w:val="1005"/>
        </w:numPr>
        <w:pStyle w:val="Compact"/>
      </w:pPr>
      <w:r>
        <w:rPr>
          <w:bCs/>
          <w:b/>
        </w:rPr>
        <w:t xml:space="preserve">Patient Communication:</w:t>
      </w:r>
      <w:r>
        <w:t xml:space="preserve"> </w:t>
      </w:r>
      <w:r>
        <w:t xml:space="preserve">Multilingual (Italian and English), cultural competence for diverse patient populations in Milan.</w:t>
      </w:r>
    </w:p>
    <w:p>
      <w:pPr>
        <w:numPr>
          <w:ilvl w:val="0"/>
          <w:numId w:val="1005"/>
        </w:numPr>
        <w:pStyle w:val="Compact"/>
      </w:pPr>
      <w:r>
        <w:rPr>
          <w:bCs/>
          <w:b/>
        </w:rPr>
        <w:t xml:space="preserve">Technology:</w:t>
      </w:r>
      <w:r>
        <w:t xml:space="preserve"> </w:t>
      </w:r>
      <w:r>
        <w:t xml:space="preserve">Proficient in EHR systems (e.g., CUP) and telemedicine platforms used by Italian healthcare providers.</w:t>
      </w:r>
    </w:p>
    <w:p>
      <w:pPr>
        <w:numPr>
          <w:ilvl w:val="0"/>
          <w:numId w:val="1005"/>
        </w:numPr>
        <w:pStyle w:val="Compact"/>
      </w:pPr>
      <w:r>
        <w:rPr>
          <w:bCs/>
          <w:b/>
        </w:rPr>
        <w:t xml:space="preserve">Leadership:</w:t>
      </w:r>
      <w:r>
        <w:t xml:space="preserve"> </w:t>
      </w:r>
      <w:r>
        <w:t xml:space="preserve">Mentored junior doctors during clinical rotations at Milan hospitals.</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Società Italiana di Medicina Generale (SIMG)</w:t>
      </w:r>
    </w:p>
    <w:p>
      <w:pPr>
        <w:numPr>
          <w:ilvl w:val="0"/>
          <w:numId w:val="1006"/>
        </w:numPr>
        <w:pStyle w:val="Compact"/>
      </w:pPr>
      <w:r>
        <w:rPr>
          <w:bCs/>
          <w:b/>
        </w:rPr>
        <w:t xml:space="preserve">Ospedale San Raffaele, Milan Research Collaborator</w:t>
      </w:r>
    </w:p>
    <w:p>
      <w:pPr>
        <w:numPr>
          <w:ilvl w:val="0"/>
          <w:numId w:val="1006"/>
        </w:numPr>
        <w:pStyle w:val="Compact"/>
      </w:pPr>
      <w:r>
        <w:rPr>
          <w:bCs/>
          <w:b/>
        </w:rPr>
        <w:t xml:space="preserve">Volunteer Doctor at Milan Community Clinics</w:t>
      </w:r>
    </w:p>
    <w:bookmarkEnd w:id="27"/>
    <w:bookmarkStart w:id="28" w:name="additional-experience"/>
    <w:p>
      <w:pPr>
        <w:pStyle w:val="Heading2"/>
      </w:pPr>
      <w:r>
        <w:t xml:space="preserve">Additional Experience</w:t>
      </w:r>
    </w:p>
    <w:p>
      <w:pPr>
        <w:pStyle w:val="FirstParagraph"/>
      </w:pPr>
      <w:r>
        <w:rPr>
          <w:bCs/>
          <w:b/>
        </w:rPr>
        <w:t xml:space="preserve">Medical Consultant – Private Practice, Milan</w:t>
      </w:r>
      <w:r>
        <w:br/>
      </w:r>
      <w:r>
        <w:t xml:space="preserve">2018–Present</w:t>
      </w:r>
      <w:r>
        <w:br/>
      </w:r>
      <w:r>
        <w:t xml:space="preserve">Provided personalized consultations for patients seeking alternative treatments and integrative care. Collaborated with local pharmacists to optimize medication regimens.</w:t>
      </w:r>
    </w:p>
    <w:bookmarkEnd w:id="28"/>
    <w:bookmarkStart w:id="29" w:name="publications-and-research"/>
    <w:p>
      <w:pPr>
        <w:pStyle w:val="Heading2"/>
      </w:pPr>
      <w:r>
        <w:t xml:space="preserve">Publications and Research</w:t>
      </w:r>
    </w:p>
    <w:p>
      <w:pPr>
        <w:numPr>
          <w:ilvl w:val="0"/>
          <w:numId w:val="1007"/>
        </w:numPr>
        <w:pStyle w:val="Compact"/>
      </w:pPr>
      <w:r>
        <w:t xml:space="preserve">"Primary Care in Urban Settings: A Case Study from Milan" – Published in *Giornale Italiano di Medicina Generale*, 2019.</w:t>
      </w:r>
    </w:p>
    <w:p>
      <w:pPr>
        <w:numPr>
          <w:ilvl w:val="0"/>
          <w:numId w:val="1007"/>
        </w:numPr>
        <w:pStyle w:val="Compact"/>
      </w:pPr>
      <w:r>
        <w:t xml:space="preserve">Presentation at the International Conference on General Practice, Milan, 2021: "Innovative Approaches to Preventive Medicine."</w:t>
      </w:r>
    </w:p>
    <w:bookmarkEnd w:id="29"/>
    <w:bookmarkStart w:id="30" w:name="language-proficiency"/>
    <w:p>
      <w:pPr>
        <w:pStyle w:val="Heading2"/>
      </w:pPr>
      <w:r>
        <w:t xml:space="preserve">Language Proficiency</w:t>
      </w:r>
    </w:p>
    <w:p>
      <w:pPr>
        <w:numPr>
          <w:ilvl w:val="0"/>
          <w:numId w:val="1008"/>
        </w:numPr>
        <w:pStyle w:val="Compact"/>
      </w:pPr>
      <w:r>
        <w:t xml:space="preserve">Italian – Native</w:t>
      </w:r>
    </w:p>
    <w:p>
      <w:pPr>
        <w:numPr>
          <w:ilvl w:val="0"/>
          <w:numId w:val="1008"/>
        </w:numPr>
        <w:pStyle w:val="Compact"/>
      </w:pPr>
      <w:r>
        <w:t xml:space="preserve">English – Advanced (CEFR C1)</w:t>
      </w:r>
    </w:p>
    <w:p>
      <w:pPr>
        <w:numPr>
          <w:ilvl w:val="0"/>
          <w:numId w:val="1008"/>
        </w:numPr>
        <w:pStyle w:val="Compact"/>
      </w:pPr>
      <w:r>
        <w:t xml:space="preserve">Spanish – Basic</w:t>
      </w:r>
    </w:p>
    <w:bookmarkEnd w:id="30"/>
    <w:bookmarkStart w:id="31" w:name="references"/>
    <w:p>
      <w:pPr>
        <w:pStyle w:val="Heading2"/>
      </w:pPr>
      <w:r>
        <w:t xml:space="preserve">References</w:t>
      </w:r>
    </w:p>
    <w:p>
      <w:pPr>
        <w:pStyle w:val="FirstParagraph"/>
      </w:pPr>
      <w:r>
        <w:t xml:space="preserve">Available upon request. Contact: maria.rossi@medico.it.</w:t>
      </w:r>
    </w:p>
    <w:p>
      <w:pPr>
        <w:pStyle w:val="BodyText"/>
      </w:pPr>
      <w:r>
        <w:rPr>
          <w:bCs/>
          <w:b/>
        </w:rPr>
        <w:t xml:space="preserve">Note:</w:t>
      </w:r>
      <w:r>
        <w:t xml:space="preserve"> </w:t>
      </w:r>
      <w:r>
        <w:t xml:space="preserve">This resume is tailored for the Doctor General Practitioner role in Italy Milan, emphasizing clinical expertise, cultural adaptability, and adherence to Italian healthcare standards. It aligns with the expectations of employers in the region while highlighting the candidate’s commitment to excellence in general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in Italy Milan</dc:title>
  <dc:creator/>
  <dc:language>en</dc:language>
  <cp:keywords/>
  <dcterms:created xsi:type="dcterms:W3CDTF">2026-07-23T16:00:10Z</dcterms:created>
  <dcterms:modified xsi:type="dcterms:W3CDTF">2026-07-23T16:00:10Z</dcterms:modified>
</cp:coreProperties>
</file>

<file path=docProps/custom.xml><?xml version="1.0" encoding="utf-8"?>
<Properties xmlns="http://schemas.openxmlformats.org/officeDocument/2006/custom-properties" xmlns:vt="http://schemas.openxmlformats.org/officeDocument/2006/docPropsVTypes"/>
</file>