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40" w:name="doctor-general-practitioner-resume"/>
    <w:p>
      <w:pPr>
        <w:pStyle w:val="Heading1"/>
      </w:pPr>
      <w:r>
        <w:t xml:space="preserve">Doctor General Practitioner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M. Ngugi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jngugi@kenyahealth.com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General Practitioner with over a decade of service in Kenya Nairobi, specializing in comprehensive primary healthcare. Proficient in diagnosing and managing a wide range of acute and chronic conditions, with a strong commitment to patient-centered care. A graduate of the University of Nairobi School of Medicine, I have consistently delivered high-quality medical services across urban and rural clinics in Nairobi. My expertise includes preventive care, health education, and collaboration with multidisciplinary teams to improve community health outcomes. I am passionate about advancing healthcare accessibility in Kenya and leveraging my skills to make a meaningful impact in the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Kenyatta National Hospital (KNH)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primary healthcare services to over 500 patients weekly, focusing on chronic disease management, immunizations, and health screenings.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to manage complex cases involving diabetes, hypertension, and respiratory illnesses in Nairobi's diverse population.</w:t>
      </w:r>
    </w:p>
    <w:p>
      <w:pPr>
        <w:numPr>
          <w:ilvl w:val="0"/>
          <w:numId w:val="1001"/>
        </w:numPr>
        <w:pStyle w:val="Compact"/>
      </w:pPr>
      <w:r>
        <w:t xml:space="preserve">Conducted community outreach programs in Nairobi’s informal settlements to promote preventive healthcare and early disease detection.</w:t>
      </w:r>
    </w:p>
    <w:p>
      <w:pPr>
        <w:numPr>
          <w:ilvl w:val="0"/>
          <w:numId w:val="1001"/>
        </w:numPr>
        <w:pStyle w:val="Compact"/>
      </w:pPr>
      <w:r>
        <w:t xml:space="preserve">Served as a mentor for junior medical staff, enhancing clinical training through hands-on supervision and case discussions.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Nairobi Medical Clinic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high-volume outpatient clinic, diagnosing and treating common illnesses such as malaria, urinary tract infections, and gastrointestinal disorders.</w:t>
      </w:r>
    </w:p>
    <w:p>
      <w:pPr>
        <w:numPr>
          <w:ilvl w:val="0"/>
          <w:numId w:val="1002"/>
        </w:numPr>
        <w:pStyle w:val="Compact"/>
      </w:pPr>
      <w:r>
        <w:t xml:space="preserve">Developed patient care protocols aligned with Kenya’s national health guidelines to ensure standardized treatment across Nairobi clinics.</w:t>
      </w:r>
    </w:p>
    <w:p>
      <w:pPr>
        <w:numPr>
          <w:ilvl w:val="0"/>
          <w:numId w:val="1002"/>
        </w:numPr>
        <w:pStyle w:val="Compact"/>
      </w:pPr>
      <w:r>
        <w:t xml:space="preserve">Partnered with local pharmacies to improve medication accessibility for low-income patients in Nairobi’s densely populated areas.</w:t>
      </w:r>
    </w:p>
    <w:p>
      <w:pPr>
        <w:numPr>
          <w:ilvl w:val="0"/>
          <w:numId w:val="1002"/>
        </w:numPr>
        <w:pStyle w:val="Compact"/>
      </w:pPr>
      <w:r>
        <w:t xml:space="preserve">Implemented electronic medical records (EMR) systems, streamlining data management and enhancing patient care efficiency in Nairobi’s urban centers.</w:t>
      </w:r>
    </w:p>
    <w:bookmarkEnd w:id="24"/>
    <w:bookmarkStart w:id="25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Kenya Medical Training College (KMTC)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January 2011 – December 2013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treating patients under the supervision of senior physicians in Nairobi’s public health facilities.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care training, including trauma management and neonatal resuscitation, tailored to Kenya’s healthcare challenges.</w:t>
      </w:r>
    </w:p>
    <w:p>
      <w:pPr>
        <w:numPr>
          <w:ilvl w:val="0"/>
          <w:numId w:val="1003"/>
        </w:numPr>
        <w:pStyle w:val="Compact"/>
      </w:pPr>
      <w:r>
        <w:t xml:space="preserve">Conducted health education workshops for local communities in Nairobi, focusing on maternal and child health initiatives.</w:t>
      </w:r>
    </w:p>
    <w:bookmarkEnd w:id="25"/>
    <w:bookmarkEnd w:id="26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7" w:name="X24db46805a4a28a4edc91d0513224a4e3b48c08"/>
    <w:p>
      <w:pPr>
        <w:pStyle w:val="Heading3"/>
      </w:pPr>
      <w:r>
        <w:t xml:space="preserve">M.B.Ch.B. (Bachelor of Medicine, Bachelor of Surgery)</w:t>
      </w:r>
    </w:p>
    <w:p>
      <w:pPr>
        <w:pStyle w:val="FirstParagraph"/>
      </w:pPr>
      <w:r>
        <w:rPr>
          <w:bCs/>
          <w:b/>
        </w:rPr>
        <w:t xml:space="preserve">University of Nairobi School of Medicine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Graduated: June 2011</w:t>
      </w:r>
    </w:p>
    <w:bookmarkEnd w:id="27"/>
    <w:bookmarkStart w:id="28" w:name="diploma-in-public-health"/>
    <w:p>
      <w:pPr>
        <w:pStyle w:val="Heading3"/>
      </w:pPr>
      <w:r>
        <w:t xml:space="preserve">Diploma in Public Health</w:t>
      </w:r>
    </w:p>
    <w:p>
      <w:pPr>
        <w:pStyle w:val="FirstParagraph"/>
      </w:pPr>
      <w:r>
        <w:rPr>
          <w:bCs/>
          <w:b/>
        </w:rPr>
        <w:t xml:space="preserve">Kenyatta University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Completed: December 2015</w:t>
      </w:r>
    </w:p>
    <w:bookmarkEnd w:id="28"/>
    <w:bookmarkStart w:id="29" w:name="certification-in-emergency-care"/>
    <w:p>
      <w:pPr>
        <w:pStyle w:val="Heading3"/>
      </w:pPr>
      <w:r>
        <w:t xml:space="preserve">Certification in Emergency Care</w:t>
      </w:r>
    </w:p>
    <w:p>
      <w:pPr>
        <w:pStyle w:val="FirstParagraph"/>
      </w:pPr>
      <w:r>
        <w:rPr>
          <w:bCs/>
          <w:b/>
        </w:rPr>
        <w:t xml:space="preserve">African Medical Training Institute (AMTI)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Certificate: April 2017</w:t>
      </w:r>
    </w:p>
    <w:bookmarkEnd w:id="29"/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acute/chronic illnesses, wound care, and pediatric/youth healthcare.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Leadership:</w:t>
      </w:r>
      <w:r>
        <w:t xml:space="preserve"> </w:t>
      </w:r>
      <w:r>
        <w:t xml:space="preserve">Supervision of clinical teams, quality assurance in Nairobi hospitals.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Multilingual (English, Swahili) and culturally competent care for Nairobi’s diverse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EMR systems like OpenMRS and telemedicine platforms used in Kenya.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Experience in designing campaigns for malaria prevention, HIV awareness, and maternal health in Nairobi.</w:t>
      </w:r>
    </w:p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Kenya Medical Association (KMA)</w:t>
      </w:r>
      <w:r>
        <w:t xml:space="preserve"> </w:t>
      </w:r>
      <w:r>
        <w:t xml:space="preserve">– Member since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African Federation of Obstetricians and Gynaecologists (AFOG)</w:t>
      </w:r>
      <w:r>
        <w:t xml:space="preserve"> </w:t>
      </w:r>
      <w:r>
        <w:t xml:space="preserve">– Active participant in Nairobi’s regional health conferences.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Nairobi Public Health Forum</w:t>
      </w:r>
      <w:r>
        <w:t xml:space="preserve"> </w:t>
      </w:r>
      <w:r>
        <w:t xml:space="preserve">– Regular contributor to discussions on healthcare policy and innovation in Kenya.</w:t>
      </w:r>
    </w:p>
    <w:bookmarkEnd w:id="34"/>
    <w:bookmarkStart w:id="37" w:name="volunteer-work"/>
    <w:p>
      <w:pPr>
        <w:pStyle w:val="Heading2"/>
      </w:pPr>
      <w:r>
        <w:t xml:space="preserve">Volunteer Work</w:t>
      </w:r>
    </w:p>
    <w:bookmarkStart w:id="35" w:name="voluntary-general-practitioner"/>
    <w:p>
      <w:pPr>
        <w:pStyle w:val="Heading3"/>
      </w:pPr>
      <w:r>
        <w:t xml:space="preserve">Voluntary General Practitioner</w:t>
      </w:r>
    </w:p>
    <w:p>
      <w:pPr>
        <w:pStyle w:val="FirstParagraph"/>
      </w:pPr>
      <w:r>
        <w:rPr>
          <w:bCs/>
          <w:b/>
        </w:rPr>
        <w:t xml:space="preserve">Nairobi Community Health Initiative (NCHI)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2019 – Present</w:t>
      </w:r>
    </w:p>
    <w:p>
      <w:pPr>
        <w:numPr>
          <w:ilvl w:val="0"/>
          <w:numId w:val="1006"/>
        </w:numPr>
        <w:pStyle w:val="Compact"/>
      </w:pPr>
      <w:r>
        <w:t xml:space="preserve">Provided free medical consultations to underserved populations in Nairobi’s Kibera slums.</w:t>
      </w:r>
    </w:p>
    <w:p>
      <w:pPr>
        <w:numPr>
          <w:ilvl w:val="0"/>
          <w:numId w:val="1006"/>
        </w:numPr>
        <w:pStyle w:val="Compact"/>
      </w:pPr>
      <w:r>
        <w:t xml:space="preserve">Organized mobile clinics to reach remote areas, improving access to primary healthcare in Kenya.</w:t>
      </w:r>
    </w:p>
    <w:bookmarkEnd w:id="35"/>
    <w:bookmarkStart w:id="36" w:name="health-educator"/>
    <w:p>
      <w:pPr>
        <w:pStyle w:val="Heading3"/>
      </w:pPr>
      <w:r>
        <w:t xml:space="preserve">Health Educator</w:t>
      </w:r>
    </w:p>
    <w:p>
      <w:pPr>
        <w:pStyle w:val="FirstParagraph"/>
      </w:pPr>
      <w:r>
        <w:rPr>
          <w:bCs/>
          <w:b/>
        </w:rPr>
        <w:t xml:space="preserve">Kenyatta University Health Outreach Program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2016 – 2018</w:t>
      </w:r>
    </w:p>
    <w:p>
      <w:pPr>
        <w:numPr>
          <w:ilvl w:val="0"/>
          <w:numId w:val="1007"/>
        </w:numPr>
        <w:pStyle w:val="Compact"/>
      </w:pPr>
      <w:r>
        <w:t xml:space="preserve">Delivered workshops on nutrition, hygiene, and disease prevention to students and staff in Nairobi schools.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address health disparities in Nairobi’s youth population.</w:t>
      </w:r>
    </w:p>
    <w:bookmarkEnd w:id="36"/>
    <w:bookmarkEnd w:id="37"/>
    <w:bookmarkStart w:id="38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General Practitioner in Nairobi" by the Kenya Medical Association (2020).</w:t>
      </w:r>
    </w:p>
    <w:p>
      <w:pPr>
        <w:numPr>
          <w:ilvl w:val="0"/>
          <w:numId w:val="1008"/>
        </w:numPr>
        <w:pStyle w:val="Compact"/>
      </w:pPr>
      <w:r>
        <w:t xml:space="preserve">Implemented a community-based diabetes management program, reducing hospital readmissions by 30% in Nairobi.</w:t>
      </w:r>
    </w:p>
    <w:p>
      <w:pPr>
        <w:numPr>
          <w:ilvl w:val="0"/>
          <w:numId w:val="1008"/>
        </w:numPr>
        <w:pStyle w:val="Compact"/>
      </w:pPr>
      <w:r>
        <w:t xml:space="preserve">Published research on malaria prevalence in Nairobi’s urban areas, contributing to national health policy reforms.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Jane M. Ngugi at jngugi@kenyahealth.com for detailed references.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Kenya Nairobi</dc:title>
  <dc:creator/>
  <dc:language>en</dc:language>
  <cp:keywords/>
  <dcterms:created xsi:type="dcterms:W3CDTF">2026-09-27T14:37:58Z</dcterms:created>
  <dcterms:modified xsi:type="dcterms:W3CDTF">2026-09-27T14:37:58Z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