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Spain</w:t>
      </w:r>
      <w:r>
        <w:t xml:space="preserve"> </w:t>
      </w:r>
      <w:r>
        <w:t xml:space="preserve">Valencia</w:t>
      </w:r>
    </w:p>
    <w:bookmarkStart w:id="34" w:name="doctor-general-practitioner-resume"/>
    <w:p>
      <w:pPr>
        <w:pStyle w:val="Heading1"/>
      </w:pPr>
      <w:r>
        <w:t xml:space="preserve">Doctor General Practitioner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elena.martinez@valenciahealthcare.es</w:t>
      </w:r>
      <w:r>
        <w:br/>
      </w:r>
      <w:r>
        <w:rPr>
          <w:bCs/>
          <w:b/>
        </w:rPr>
        <w:t xml:space="preserve">Phone:</w:t>
      </w:r>
      <w:r>
        <w:t xml:space="preserve"> </w:t>
      </w:r>
      <w:r>
        <w:t xml:space="preserve">+34 612 345 678</w:t>
      </w:r>
      <w:r>
        <w:br/>
      </w:r>
      <w:r>
        <w:rPr>
          <w:bCs/>
          <w:b/>
        </w:rPr>
        <w:t xml:space="preserve">Address:</w:t>
      </w:r>
      <w:r>
        <w:t xml:space="preserve"> </w:t>
      </w:r>
      <w:r>
        <w:t xml:space="preserve">Calle del Doctor Pifarré, 12, Valencia, Spain</w:t>
      </w:r>
      <w:r>
        <w:br/>
      </w:r>
      <w:r>
        <w:rPr>
          <w:bCs/>
          <w:b/>
        </w:rPr>
        <w:t xml:space="preserve">Licence Number:</w:t>
      </w:r>
      <w:r>
        <w:t xml:space="preserve"> </w:t>
      </w:r>
      <w:r>
        <w:t xml:space="preserve">MIR-098765</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10 years of clinical practice in Spain, specializing in primary care and community health. Proficient in delivering comprehensive medical services to patients of all ages, with a focus on preventive care, chronic disease management, and patient education. Strong understanding of the Spanish healthcare system, including the</w:t>
      </w:r>
      <w:r>
        <w:t xml:space="preserve"> </w:t>
      </w:r>
      <w:r>
        <w:rPr>
          <w:iCs/>
          <w:i/>
        </w:rPr>
        <w:t xml:space="preserve">Seguridad Social</w:t>
      </w:r>
      <w:r>
        <w:t xml:space="preserve"> </w:t>
      </w:r>
      <w:r>
        <w:t xml:space="preserve">(Social Security) framework and local health protocols in Valencia. Committed to providing compassionate, culturally sensitive care aligned with the values of Spain Valencia’s diverse population.</w:t>
      </w:r>
    </w:p>
    <w:bookmarkEnd w:id="21"/>
    <w:bookmarkStart w:id="24" w:name="professional-experience"/>
    <w:p>
      <w:pPr>
        <w:pStyle w:val="Heading2"/>
      </w:pPr>
      <w:r>
        <w:t xml:space="preserve">Professional Experience</w:t>
      </w:r>
    </w:p>
    <w:bookmarkStart w:id="22" w:name="general-practitioner"/>
    <w:p>
      <w:pPr>
        <w:pStyle w:val="Heading3"/>
      </w:pPr>
      <w:r>
        <w:t xml:space="preserve">General Practitioner</w:t>
      </w:r>
    </w:p>
    <w:p>
      <w:pPr>
        <w:pStyle w:val="FirstParagraph"/>
      </w:pPr>
      <w:r>
        <w:rPr>
          <w:bCs/>
          <w:b/>
        </w:rPr>
        <w:t xml:space="preserve">Clinica San José, Valencia, Spain</w:t>
      </w:r>
      <w:r>
        <w:br/>
      </w:r>
      <w:r>
        <w:t xml:space="preserve">May 2018 – Present</w:t>
      </w:r>
      <w:r>
        <w:br/>
      </w:r>
      <w:r>
        <w:t xml:space="preserve">- Provide primary care consultations for over 500 patients annually, addressing acute and chronic conditions such as hypertension, diabetes, and respiratory infections.</w:t>
      </w:r>
      <w:r>
        <w:br/>
      </w:r>
      <w:r>
        <w:t xml:space="preserve">- Collaborate with specialists in the</w:t>
      </w:r>
      <w:r>
        <w:t xml:space="preserve"> </w:t>
      </w:r>
      <w:r>
        <w:rPr>
          <w:iCs/>
          <w:i/>
        </w:rPr>
        <w:t xml:space="preserve">hospital de la Universidad de Valencia</w:t>
      </w:r>
      <w:r>
        <w:t xml:space="preserve"> </w:t>
      </w:r>
      <w:r>
        <w:t xml:space="preserve">to manage complex cases, ensuring seamless patient referrals.</w:t>
      </w:r>
      <w:r>
        <w:br/>
      </w:r>
      <w:r>
        <w:t xml:space="preserve">- Implement preventive health programs focused on vaccination campaigns, cholesterol screening, and mental health awareness in Valencia’s urban communities.</w:t>
      </w:r>
      <w:r>
        <w:br/>
      </w:r>
      <w:r>
        <w:t xml:space="preserve">- Maintain electronic medical records (EMR) using Spain’s</w:t>
      </w:r>
      <w:r>
        <w:t xml:space="preserve"> </w:t>
      </w:r>
      <w:r>
        <w:rPr>
          <w:iCs/>
          <w:i/>
        </w:rPr>
        <w:t xml:space="preserve">Sistema Nacional de Salud</w:t>
      </w:r>
      <w:r>
        <w:t xml:space="preserve"> </w:t>
      </w:r>
      <w:r>
        <w:t xml:space="preserve">(SNS) platforms, adhering to strict data privacy regulations.</w:t>
      </w:r>
    </w:p>
    <w:bookmarkEnd w:id="22"/>
    <w:bookmarkStart w:id="23" w:name="medical-intern"/>
    <w:p>
      <w:pPr>
        <w:pStyle w:val="Heading3"/>
      </w:pPr>
      <w:r>
        <w:t xml:space="preserve">Medical Intern</w:t>
      </w:r>
    </w:p>
    <w:p>
      <w:pPr>
        <w:pStyle w:val="FirstParagraph"/>
      </w:pPr>
      <w:r>
        <w:rPr>
          <w:bCs/>
          <w:b/>
        </w:rPr>
        <w:t xml:space="preserve">Hospital General Universitario de Valencia, Spain</w:t>
      </w:r>
      <w:r>
        <w:br/>
      </w:r>
      <w:r>
        <w:t xml:space="preserve">August 2014 – April 2018</w:t>
      </w:r>
      <w:r>
        <w:br/>
      </w:r>
      <w:r>
        <w:t xml:space="preserve">- Rotated through departments including internal medicine, pediatrics, and geriatrics to gain holistic clinical experience.</w:t>
      </w:r>
      <w:r>
        <w:br/>
      </w:r>
      <w:r>
        <w:t xml:space="preserve">- Assisted in the diagnosis and treatment of patients under the supervision of senior physicians, focusing on evidence-based practices.</w:t>
      </w:r>
      <w:r>
        <w:br/>
      </w:r>
      <w:r>
        <w:t xml:space="preserve">- Participated in community outreach programs to educate residents in Valencia about public health initiatives.</w:t>
      </w:r>
    </w:p>
    <w:bookmarkEnd w:id="23"/>
    <w:bookmarkEnd w:id="24"/>
    <w:bookmarkStart w:id="27" w:name="education"/>
    <w:p>
      <w:pPr>
        <w:pStyle w:val="Heading2"/>
      </w:pPr>
      <w:r>
        <w:t xml:space="preserve">Education</w:t>
      </w:r>
    </w:p>
    <w:bookmarkStart w:id="25" w:name="medical-degree-md"/>
    <w:p>
      <w:pPr>
        <w:pStyle w:val="Heading3"/>
      </w:pPr>
      <w:r>
        <w:t xml:space="preserve">Medical Degree (MD)</w:t>
      </w:r>
    </w:p>
    <w:p>
      <w:pPr>
        <w:pStyle w:val="FirstParagraph"/>
      </w:pPr>
      <w:r>
        <w:rPr>
          <w:bCs/>
          <w:b/>
        </w:rPr>
        <w:t xml:space="preserve">Universidad de Valencia, Spain</w:t>
      </w:r>
      <w:r>
        <w:br/>
      </w:r>
      <w:r>
        <w:t xml:space="preserve">2010 – 2014</w:t>
      </w:r>
      <w:r>
        <w:br/>
      </w:r>
      <w:r>
        <w:t xml:space="preserve">- Graduated with honors, specializing in family medicine and public health.</w:t>
      </w:r>
      <w:r>
        <w:br/>
      </w:r>
      <w:r>
        <w:t xml:space="preserve">- Thesis: “Impact of Socioeconomic Factors on Chronic Disease Prevalence in Valencia.”</w:t>
      </w:r>
    </w:p>
    <w:bookmarkEnd w:id="25"/>
    <w:bookmarkStart w:id="26" w:name="postgraduate-training"/>
    <w:p>
      <w:pPr>
        <w:pStyle w:val="Heading3"/>
      </w:pPr>
      <w:r>
        <w:t xml:space="preserve">Postgraduate Training</w:t>
      </w:r>
    </w:p>
    <w:p>
      <w:pPr>
        <w:pStyle w:val="FirstParagraph"/>
      </w:pPr>
      <w:r>
        <w:rPr>
          <w:bCs/>
          <w:b/>
        </w:rPr>
        <w:t xml:space="preserve">Residencia Médica en Medicina Familiar y Comunitaria (MIR)</w:t>
      </w:r>
      <w:r>
        <w:br/>
      </w:r>
      <w:r>
        <w:t xml:space="preserve">2014 – 2018</w:t>
      </w:r>
      <w:r>
        <w:br/>
      </w:r>
      <w:r>
        <w:t xml:space="preserve">- Completed rigorous training in primary care, including rotations in rural and urban clinics across Spain.</w:t>
      </w:r>
      <w:r>
        <w:br/>
      </w:r>
      <w:r>
        <w:t xml:space="preserve">- Certified by the Spanish Ministry of Health to practice as a General Practitioner.</w:t>
      </w:r>
    </w:p>
    <w:bookmarkEnd w:id="26"/>
    <w:bookmarkEnd w:id="27"/>
    <w:bookmarkStart w:id="28" w:name="skills"/>
    <w:p>
      <w:pPr>
        <w:pStyle w:val="Heading2"/>
      </w:pPr>
      <w:r>
        <w:t xml:space="preserve">Skills</w:t>
      </w:r>
    </w:p>
    <w:p>
      <w:pPr>
        <w:numPr>
          <w:ilvl w:val="0"/>
          <w:numId w:val="1001"/>
        </w:numPr>
        <w:pStyle w:val="Compact"/>
      </w:pPr>
      <w:r>
        <w:t xml:space="preserve">Expertise in diagnosing and managing common illnesses, including cardiovascular, respiratory, and endocrine disorders.</w:t>
      </w:r>
    </w:p>
    <w:p>
      <w:pPr>
        <w:numPr>
          <w:ilvl w:val="0"/>
          <w:numId w:val="1001"/>
        </w:numPr>
        <w:pStyle w:val="Compact"/>
      </w:pPr>
      <w:r>
        <w:t xml:space="preserve">Proficient in using Spanish medical terminology and communication with patients from diverse cultural backgrounds in Valencia.</w:t>
      </w:r>
    </w:p>
    <w:p>
      <w:pPr>
        <w:numPr>
          <w:ilvl w:val="0"/>
          <w:numId w:val="1001"/>
        </w:numPr>
        <w:pStyle w:val="Compact"/>
      </w:pPr>
      <w:r>
        <w:t xml:space="preserve">Skilled in conducting health assessments, prescribing medications, and interpreting diagnostic tests (e.g., blood work, imaging).</w:t>
      </w:r>
    </w:p>
    <w:p>
      <w:pPr>
        <w:numPr>
          <w:ilvl w:val="0"/>
          <w:numId w:val="1001"/>
        </w:numPr>
        <w:pStyle w:val="Compact"/>
      </w:pPr>
      <w:r>
        <w:t xml:space="preserve">Certified in advanced cardiac life support (ACLS) and basic life support (BLS) protocols.</w:t>
      </w:r>
    </w:p>
    <w:p>
      <w:pPr>
        <w:numPr>
          <w:ilvl w:val="0"/>
          <w:numId w:val="1001"/>
        </w:numPr>
        <w:pStyle w:val="Compact"/>
      </w:pPr>
      <w:r>
        <w:t xml:space="preserve">Familiar with the Spanish healthcare system’s administrative procedures and electronic health record systems.</w:t>
      </w:r>
    </w:p>
    <w:bookmarkEnd w:id="28"/>
    <w:bookmarkStart w:id="29" w:name="professional-development"/>
    <w:p>
      <w:pPr>
        <w:pStyle w:val="Heading2"/>
      </w:pPr>
      <w:r>
        <w:t xml:space="preserve">Professional Development</w:t>
      </w:r>
    </w:p>
    <w:p>
      <w:pPr>
        <w:pStyle w:val="FirstParagraph"/>
      </w:pPr>
      <w:r>
        <w:rPr>
          <w:bCs/>
          <w:b/>
        </w:rPr>
        <w:t xml:space="preserve">Workshops and Certifications:</w:t>
      </w:r>
      <w:r>
        <w:br/>
      </w:r>
      <w:r>
        <w:t xml:space="preserve">- 2023: "Innovative Approaches to Chronic Disease Management in Primary Care" – Universidad de Valencia.</w:t>
      </w:r>
      <w:r>
        <w:br/>
      </w:r>
      <w:r>
        <w:t xml:space="preserve">- 2021: "Cultural Competency in Healthcare" – Colegio Oficial de Médicos de Valencia.</w:t>
      </w:r>
      <w:r>
        <w:br/>
      </w:r>
      <w:r>
        <w:t xml:space="preserve">- 2019: Advanced Training in Pediatric Emergency Care, Hospital Universitario La Fe, Valencia.</w:t>
      </w:r>
    </w:p>
    <w:bookmarkEnd w:id="29"/>
    <w:bookmarkStart w:id="30" w:name="language-proficiency"/>
    <w:p>
      <w:pPr>
        <w:pStyle w:val="Heading2"/>
      </w:pPr>
      <w:r>
        <w:t xml:space="preserve">Language Proficiency</w:t>
      </w:r>
    </w:p>
    <w:p>
      <w:pPr>
        <w:pStyle w:val="FirstParagraph"/>
      </w:pPr>
      <w:r>
        <w:rPr>
          <w:bCs/>
          <w:b/>
        </w:rPr>
        <w:t xml:space="preserve">Spanish:</w:t>
      </w:r>
      <w:r>
        <w:t xml:space="preserve"> </w:t>
      </w:r>
      <w:r>
        <w:t xml:space="preserve">Native speaker.</w:t>
      </w:r>
      <w:r>
        <w:br/>
      </w:r>
    </w:p>
    <w:p>
      <w:pPr>
        <w:pStyle w:val="BodyText"/>
      </w:pPr>
      <w:r>
        <w:rPr>
          <w:bCs/>
          <w:b/>
        </w:rPr>
        <w:t xml:space="preserve">English:</w:t>
      </w:r>
      <w:r>
        <w:t xml:space="preserve"> </w:t>
      </w:r>
      <w:r>
        <w:t xml:space="preserve">Fluent (IELTS 7.5).</w:t>
      </w:r>
      <w:r>
        <w:br/>
      </w:r>
    </w:p>
    <w:p>
      <w:pPr>
        <w:pStyle w:val="BodyText"/>
      </w:pPr>
      <w:r>
        <w:rPr>
          <w:bCs/>
          <w:b/>
        </w:rPr>
        <w:t xml:space="preserve">Catalan:</w:t>
      </w:r>
      <w:r>
        <w:t xml:space="preserve"> </w:t>
      </w:r>
      <w:r>
        <w:t xml:space="preserve">Intermediate (reading and writing).</w:t>
      </w:r>
    </w:p>
    <w:bookmarkEnd w:id="30"/>
    <w:bookmarkStart w:id="31" w:name="certifications"/>
    <w:p>
      <w:pPr>
        <w:pStyle w:val="Heading2"/>
      </w:pPr>
      <w:r>
        <w:t xml:space="preserve">Certifications</w:t>
      </w:r>
    </w:p>
    <w:p>
      <w:pPr>
        <w:pStyle w:val="FirstParagraph"/>
      </w:pPr>
      <w:r>
        <w:t xml:space="preserve">Spanish Medical License (Colegio Oficial de Médicos de Valencia – 2018).</w:t>
      </w:r>
    </w:p>
    <w:p>
      <w:pPr>
        <w:pStyle w:val="BodyText"/>
      </w:pPr>
      <w:r>
        <w:t xml:space="preserve">American Heart Association BLS Provider Certification (2020).</w:t>
      </w:r>
    </w:p>
    <w:p>
      <w:pPr>
        <w:pStyle w:val="BodyText"/>
      </w:pPr>
      <w:r>
        <w:t xml:space="preserve">Certificate in Telemedicine Applications for Primary Care (University of Barcelona, 2021).</w:t>
      </w:r>
    </w:p>
    <w:bookmarkEnd w:id="31"/>
    <w:bookmarkStart w:id="32" w:name="community-involvement"/>
    <w:p>
      <w:pPr>
        <w:pStyle w:val="Heading2"/>
      </w:pPr>
      <w:r>
        <w:t xml:space="preserve">Community Involvement</w:t>
      </w:r>
    </w:p>
    <w:p>
      <w:pPr>
        <w:pStyle w:val="FirstParagraph"/>
      </w:pPr>
      <w:r>
        <w:rPr>
          <w:bCs/>
          <w:b/>
        </w:rPr>
        <w:t xml:space="preserve">Volunteer Doctor</w:t>
      </w:r>
      <w:r>
        <w:br/>
      </w:r>
      <w:r>
        <w:rPr>
          <w:bCs/>
          <w:b/>
        </w:rPr>
        <w:t xml:space="preserve">Cáritas Valencia</w:t>
      </w:r>
      <w:r>
        <w:br/>
      </w:r>
      <w:r>
        <w:t xml:space="preserve">2015 – Present</w:t>
      </w:r>
      <w:r>
        <w:br/>
      </w:r>
      <w:r>
        <w:t xml:space="preserve">- Provide free medical consultations to low-income families and homeless individuals in Valencia.</w:t>
      </w:r>
      <w:r>
        <w:br/>
      </w:r>
      <w:r>
        <w:t xml:space="preserve">- Organize health education workshops on nutrition, hygiene, and disease prevention in underserved neighborhoods.</w:t>
      </w:r>
    </w:p>
    <w:bookmarkEnd w:id="32"/>
    <w:bookmarkStart w:id="33" w:name="references"/>
    <w:p>
      <w:pPr>
        <w:pStyle w:val="Heading2"/>
      </w:pPr>
      <w:r>
        <w:t xml:space="preserve">References</w:t>
      </w:r>
    </w:p>
    <w:p>
      <w:pPr>
        <w:pStyle w:val="FirstParagraph"/>
      </w:pPr>
      <w:r>
        <w:t xml:space="preserve">Available upon request. Professional references include: Dr. Carlos Fernández (Head of Primary Care, Hospital General Universitario de Valencia) and Dr. Laura Sánchez (Director of Clinica San José, Valencia).</w:t>
      </w:r>
    </w:p>
    <w:bookmarkEnd w:id="33"/>
    <w:p>
      <w:pPr>
        <w:pStyle w:val="BodyText"/>
      </w:pPr>
      <w:r>
        <w:rPr>
          <w:bCs/>
          <w:b/>
        </w:rPr>
        <w:t xml:space="preserve">Disclaimer:</w:t>
      </w:r>
      <w:r>
        <w:t xml:space="preserve"> </w:t>
      </w:r>
      <w:r>
        <w:t xml:space="preserve">This resume is tailored for the Spain Valencia healthcare market and emphasizes the qualifications of a Doctor General Practitioner within the Spanish context.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Spain Valencia</dc:title>
  <dc:creator/>
  <dc:language>en</dc:language>
  <cp:keywords/>
  <dcterms:created xsi:type="dcterms:W3CDTF">2026-07-22T21:45:16Z</dcterms:created>
  <dcterms:modified xsi:type="dcterms:W3CDTF">2026-07-22T21:45:16Z</dcterms:modified>
</cp:coreProperties>
</file>

<file path=docProps/custom.xml><?xml version="1.0" encoding="utf-8"?>
<Properties xmlns="http://schemas.openxmlformats.org/officeDocument/2006/custom-properties" xmlns:vt="http://schemas.openxmlformats.org/officeDocument/2006/docPropsVTypes"/>
</file>