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0" w:name="doctor-general-practitioner-resume"/>
    <w:p>
      <w:pPr>
        <w:pStyle w:val="Heading1"/>
      </w:pPr>
      <w:r>
        <w:t xml:space="preserve">Doctor General Practitioner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[X years] of experience in providing holistic healthcare services to patients in Uganda Kampala. Proficient in diagnosing and treating a wide range of acute and chronic conditions, with a strong focus on patient-centered care. Committed to upholding the highest standards of medical ethics while contributing to the advancement of public health initiatives in Uganda.</w:t>
      </w:r>
    </w:p>
    <w:p>
      <w:pPr>
        <w:pStyle w:val="BodyText"/>
      </w:pPr>
      <w:r>
        <w:t xml:space="preserve">As a Doctor General Practitioner in Uganda Kampala, I have developed expertise in managing primary healthcare challenges, including infectious diseases, maternal health, and non-communicable conditions. My work aligns with the priorities of Ugandan healthcare systems, ensuring accessibility and quality care for diverse communities in Kampala.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Makerere University College of Health Sciences, Kampala, Uganda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Public Health</w:t>
      </w:r>
      <w:r>
        <w:t xml:space="preserve">, Uganda Advanced School of Public Health (UASPH), Kampala, Uganda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Family Medicine</w:t>
      </w:r>
      <w:r>
        <w:t xml:space="preserve">, Ministry of Health, Uganda (20XX)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Kampala General Hospital, Kampala, Uganda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primary healthcare services to over [X] patients monthly, including diagnosis, treatment, and preventive care.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to manage complex cases such as hypertension, diabetes, and pediatric illnesses in Uganda Kampala.</w:t>
      </w:r>
    </w:p>
    <w:p>
      <w:pPr>
        <w:numPr>
          <w:ilvl w:val="0"/>
          <w:numId w:val="1002"/>
        </w:numPr>
        <w:pStyle w:val="Compact"/>
      </w:pPr>
      <w:r>
        <w:t xml:space="preserve">Conduct health education sessions on disease prevention and wellness in underserved communities across Kampala.</w:t>
      </w:r>
    </w:p>
    <w:p>
      <w:pPr>
        <w:numPr>
          <w:ilvl w:val="0"/>
          <w:numId w:val="1002"/>
        </w:numPr>
        <w:pStyle w:val="Compact"/>
      </w:pPr>
      <w:r>
        <w:t xml:space="preserve">Implement WHO-recommended protocols for infectious disease control, aligning with Uganda’s national health strategies.</w:t>
      </w:r>
    </w:p>
    <w:bookmarkEnd w:id="23"/>
    <w:bookmarkStart w:id="24" w:name="medical-officer"/>
    <w:p>
      <w:pPr>
        <w:pStyle w:val="Heading3"/>
      </w:pPr>
      <w:r>
        <w:t xml:space="preserve">Medical Officer</w:t>
      </w:r>
    </w:p>
    <w:p>
      <w:pPr>
        <w:pStyle w:val="FirstParagraph"/>
      </w:pPr>
      <w:r>
        <w:rPr>
          <w:bCs/>
          <w:b/>
        </w:rPr>
        <w:t xml:space="preserve">Mengo Hospital, Kampala, Uganda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outpatient and inpatient services, focusing on acute care and chronic disease management for diverse patient populations in Uganda Kampala.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community health programs, emphasizing maternal and child health in urban settings.</w:t>
      </w:r>
    </w:p>
    <w:p>
      <w:pPr>
        <w:numPr>
          <w:ilvl w:val="0"/>
          <w:numId w:val="1003"/>
        </w:numPr>
        <w:pStyle w:val="Compact"/>
      </w:pPr>
      <w:r>
        <w:t xml:space="preserve">Utilized electronic medical records (EMR) systems to streamline patient data collection and improve care coordination in Kampala’s healthcare facilities.</w:t>
      </w:r>
    </w:p>
    <w:bookmarkEnd w:id="24"/>
    <w:bookmarkStart w:id="25" w:name="clinical-assistant"/>
    <w:p>
      <w:pPr>
        <w:pStyle w:val="Heading3"/>
      </w:pPr>
      <w:r>
        <w:t xml:space="preserve">Clinical Assistant</w:t>
      </w:r>
    </w:p>
    <w:p>
      <w:pPr>
        <w:pStyle w:val="FirstParagraph"/>
      </w:pPr>
      <w:r>
        <w:rPr>
          <w:bCs/>
          <w:b/>
        </w:rPr>
        <w:t xml:space="preserve">Kampala Health Centre III, Uganda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first-line treatment for common illnesses, including malaria, respiratory infections, and gastrointestinal disorders.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national immunization campaigns in Kampala, ensuring coverage for children and vulnerable populations.</w:t>
      </w:r>
    </w:p>
    <w:p>
      <w:pPr>
        <w:numPr>
          <w:ilvl w:val="0"/>
          <w:numId w:val="1004"/>
        </w:numPr>
        <w:pStyle w:val="Compact"/>
      </w:pPr>
      <w:r>
        <w:t xml:space="preserve">Maintained compliance with Uganda’s medical licensing standards and participated in regular training programs to stay updated on clinical best practices.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Uganda Medical Council Registration</w:t>
      </w:r>
      <w:r>
        <w:t xml:space="preserve"> </w:t>
      </w:r>
      <w:r>
        <w:t xml:space="preserve">– Registered General Practitioner (License No. [Your License Number])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Uganda Red Cross Society,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, American Heart Association,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Care Training</w:t>
      </w:r>
      <w:r>
        <w:t xml:space="preserve">, Ministry of Health, Uganda, 20XX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Diagnostics, Chronic Disease Management, Maternal and Child Health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Electronic Medical Records (EMR), Laboratory Testing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(English and Luganda), Patient Counseling, Cross-Cultural Healthcare.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Public Health Campaigns, Health Education Workshops in Kampala.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(Fluent), Swahili (Basic)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at local NGOs in Kampala, such as the Uganda Health Workers Union and Kampala Community Health Initiative.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Uganda Medical Association, African Medical and Research Foundation (AMREF).</w:t>
      </w:r>
    </w:p>
    <w:bookmarkEnd w:id="29"/>
    <w:p>
      <w:pPr>
        <w:pStyle w:val="BodyText"/>
      </w:pPr>
      <w:r>
        <w:t xml:space="preserve">This resume is tailored for a Doctor General Practitioner in Uganda Kampala, reflecting expertise in primary healthcare and community-focused medical practice.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Resume - Uganda Kampala</dc:title>
  <dc:creator/>
  <dc:language>en</dc:language>
  <cp:keywords/>
  <dcterms:created xsi:type="dcterms:W3CDTF">2025-12-10T20:40:43Z</dcterms:created>
  <dcterms:modified xsi:type="dcterms:W3CDTF">2025-12-10T20:40:43Z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