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Algeria</w:t>
      </w:r>
      <w:r>
        <w:t xml:space="preserve"> </w:t>
      </w:r>
      <w:r>
        <w:t xml:space="preserve">Algiers</w:t>
      </w:r>
    </w:p>
    <w:bookmarkStart w:id="34" w:name="john-doe"/>
    <w:p>
      <w:pPr>
        <w:pStyle w:val="Heading1"/>
      </w:pPr>
      <w:r>
        <w:t xml:space="preserve">John Doe</w:t>
      </w:r>
    </w:p>
    <w:p>
      <w:pPr>
        <w:pStyle w:val="FirstParagraph"/>
      </w:pPr>
      <w:r>
        <w:rPr>
          <w:bCs/>
          <w:b/>
        </w:rPr>
        <w:t xml:space="preserve">Economist | Specializing in Algeria Algiers Economy</w:t>
      </w:r>
    </w:p>
    <w:p>
      <w:pPr>
        <w:pStyle w:val="BodyText"/>
      </w:pPr>
      <w:r>
        <w:t xml:space="preserve">Email: johndoe@example.com | Phone: +213 555 123 456 | Location: Algiers, Algeria</w:t>
      </w:r>
    </w:p>
    <w:bookmarkStart w:id="20" w:name="professional-summary"/>
    <w:p>
      <w:pPr>
        <w:pStyle w:val="Heading2"/>
      </w:pPr>
      <w:r>
        <w:t xml:space="preserve">Professional Summary</w:t>
      </w:r>
    </w:p>
    <w:p>
      <w:pPr>
        <w:pStyle w:val="FirstParagraph"/>
      </w:pPr>
      <w:r>
        <w:t xml:space="preserve">Results-driven Economist with over a decade of experience analyzing economic trends, formulating policies, and delivering actionable insights for sustainable growth in Algeria Algiers. Proven expertise in macroeconomic stability, development strategies, and regional economic integration. Adept at leveraging data-driven analysis to address challenges unique to the Algerian market while aligning with global best practices. Committed to supporting Algeria's economic transformation through innovative solutions tailored for Algiers' dynamic environment.</w:t>
      </w:r>
    </w:p>
    <w:bookmarkEnd w:id="20"/>
    <w:bookmarkStart w:id="24" w:name="work-experience"/>
    <w:p>
      <w:pPr>
        <w:pStyle w:val="Heading2"/>
      </w:pPr>
      <w:r>
        <w:t xml:space="preserve">Work Experience</w:t>
      </w:r>
    </w:p>
    <w:bookmarkStart w:id="21" w:name="X738efa61b5f71d83f8fa8ae84e062dd1a05b567"/>
    <w:p>
      <w:pPr>
        <w:pStyle w:val="Heading3"/>
      </w:pPr>
      <w:r>
        <w:t xml:space="preserve">Economic Analyst | Ministry of Economy, Algiers, Algeria</w:t>
      </w:r>
    </w:p>
    <w:p>
      <w:pPr>
        <w:pStyle w:val="FirstParagraph"/>
      </w:pPr>
      <w:r>
        <w:rPr>
          <w:iCs/>
          <w:i/>
        </w:rPr>
        <w:t xml:space="preserve">January 2018 – Present</w:t>
      </w:r>
    </w:p>
    <w:p>
      <w:pPr>
        <w:numPr>
          <w:ilvl w:val="0"/>
          <w:numId w:val="1001"/>
        </w:numPr>
        <w:pStyle w:val="Compact"/>
      </w:pPr>
      <w:r>
        <w:t xml:space="preserve">Conducted in-depth analysis of Algeria's macroeconomic indicators, including GDP growth, inflation rates, and trade balances to inform policy decisions.</w:t>
      </w:r>
    </w:p>
    <w:p>
      <w:pPr>
        <w:numPr>
          <w:ilvl w:val="0"/>
          <w:numId w:val="1001"/>
        </w:numPr>
        <w:pStyle w:val="Compact"/>
      </w:pPr>
      <w:r>
        <w:t xml:space="preserve">Developed economic forecasts for the Algiers region, identifying key drivers of growth and risks to stability in the context of global market fluctuations.</w:t>
      </w:r>
    </w:p>
    <w:p>
      <w:pPr>
        <w:numPr>
          <w:ilvl w:val="0"/>
          <w:numId w:val="1001"/>
        </w:numPr>
        <w:pStyle w:val="Compact"/>
      </w:pPr>
      <w:r>
        <w:t xml:space="preserve">Collaborated with local stakeholders in Algeria Algiers to design programs aimed at diversifying the economy and reducing dependence on hydrocarbon revenues.</w:t>
      </w:r>
    </w:p>
    <w:p>
      <w:pPr>
        <w:numPr>
          <w:ilvl w:val="0"/>
          <w:numId w:val="1001"/>
        </w:numPr>
        <w:pStyle w:val="Compact"/>
      </w:pPr>
      <w:r>
        <w:t xml:space="preserve">Authored reports on regional economic disparities, providing recommendations for targeted interventions to enhance development in Algiers and surrounding areas.</w:t>
      </w:r>
    </w:p>
    <w:bookmarkEnd w:id="21"/>
    <w:bookmarkStart w:id="22" w:name="Xee979d5ceb783ade5ea3ee17de9cb9a9729bd89"/>
    <w:p>
      <w:pPr>
        <w:pStyle w:val="Heading3"/>
      </w:pPr>
      <w:r>
        <w:t xml:space="preserve">Research Economist | Algerian Institute of Economic Studies (AIES), Algiers, Algeria</w:t>
      </w:r>
    </w:p>
    <w:p>
      <w:pPr>
        <w:pStyle w:val="FirstParagraph"/>
      </w:pPr>
      <w:r>
        <w:rPr>
          <w:iCs/>
          <w:i/>
        </w:rPr>
        <w:t xml:space="preserve">September 2014 – December 2017</w:t>
      </w:r>
    </w:p>
    <w:p>
      <w:pPr>
        <w:numPr>
          <w:ilvl w:val="0"/>
          <w:numId w:val="1002"/>
        </w:numPr>
        <w:pStyle w:val="Compact"/>
      </w:pPr>
      <w:r>
        <w:t xml:space="preserve">Led research projects on the impact of oil prices on Algeria's economy, with a focus on how fluctuations affect public investment and social programs in Algiers.</w:t>
      </w:r>
    </w:p>
    <w:p>
      <w:pPr>
        <w:numPr>
          <w:ilvl w:val="0"/>
          <w:numId w:val="1002"/>
        </w:numPr>
        <w:pStyle w:val="Compact"/>
      </w:pPr>
      <w:r>
        <w:t xml:space="preserve">Published peer-reviewed studies analyzing the effectiveness of fiscal policies in stabilizing economic growth during periods of global uncertainty.</w:t>
      </w:r>
    </w:p>
    <w:p>
      <w:pPr>
        <w:numPr>
          <w:ilvl w:val="0"/>
          <w:numId w:val="1002"/>
        </w:numPr>
        <w:pStyle w:val="Compact"/>
      </w:pPr>
      <w:r>
        <w:t xml:space="preserve">Provided expert testimony to government committees on economic reforms, emphasizing the importance of transparency and accountability in Algeria's financial systems.</w:t>
      </w:r>
    </w:p>
    <w:p>
      <w:pPr>
        <w:numPr>
          <w:ilvl w:val="0"/>
          <w:numId w:val="1002"/>
        </w:numPr>
        <w:pStyle w:val="Compact"/>
      </w:pPr>
      <w:r>
        <w:t xml:space="preserve">Conducted workshops for local businesses in Algiers to improve their understanding of economic trends and how to navigate regulatory frameworks.</w:t>
      </w:r>
    </w:p>
    <w:bookmarkEnd w:id="22"/>
    <w:bookmarkStart w:id="23" w:name="Xd4b4f40a433c8c2cd9087bb9a7f707da5a7159b"/>
    <w:p>
      <w:pPr>
        <w:pStyle w:val="Heading3"/>
      </w:pPr>
      <w:r>
        <w:t xml:space="preserve">Economic Consultant | Independent Freelance, Algeria Algiers</w:t>
      </w:r>
    </w:p>
    <w:p>
      <w:pPr>
        <w:pStyle w:val="FirstParagraph"/>
      </w:pPr>
      <w:r>
        <w:rPr>
          <w:iCs/>
          <w:i/>
        </w:rPr>
        <w:t xml:space="preserve">June 2012 – August 2014</w:t>
      </w:r>
    </w:p>
    <w:p>
      <w:pPr>
        <w:numPr>
          <w:ilvl w:val="0"/>
          <w:numId w:val="1003"/>
        </w:numPr>
        <w:pStyle w:val="Compact"/>
      </w:pPr>
      <w:r>
        <w:t xml:space="preserve">Advised private and public sector clients on economic strategies to optimize resource allocation and improve operational efficiency in Algiers.</w:t>
      </w:r>
    </w:p>
    <w:p>
      <w:pPr>
        <w:numPr>
          <w:ilvl w:val="0"/>
          <w:numId w:val="1003"/>
        </w:numPr>
        <w:pStyle w:val="Compact"/>
      </w:pPr>
      <w:r>
        <w:t xml:space="preserve">Developed cost-benefit analyses for infrastructure projects, ensuring alignment with national development goals and local economic priorities.</w:t>
      </w:r>
    </w:p>
    <w:p>
      <w:pPr>
        <w:numPr>
          <w:ilvl w:val="0"/>
          <w:numId w:val="1003"/>
        </w:numPr>
        <w:pStyle w:val="Compact"/>
      </w:pPr>
      <w:r>
        <w:t xml:space="preserve">Supported NGOs in Algiers by designing programs to combat poverty and inequality through targeted economic interventions.</w:t>
      </w:r>
    </w:p>
    <w:bookmarkEnd w:id="23"/>
    <w:bookmarkEnd w:id="24"/>
    <w:bookmarkStart w:id="27" w:name="education"/>
    <w:p>
      <w:pPr>
        <w:pStyle w:val="Heading2"/>
      </w:pPr>
      <w:r>
        <w:t xml:space="preserve">Education</w:t>
      </w:r>
    </w:p>
    <w:bookmarkStart w:id="25" w:name="X47edbf086f0ffb52a812d38e7f1252f1297af5c"/>
    <w:p>
      <w:pPr>
        <w:pStyle w:val="Heading3"/>
      </w:pPr>
      <w:r>
        <w:t xml:space="preserve">MSc in Economics | University of Algiers, Algeria</w:t>
      </w:r>
    </w:p>
    <w:p>
      <w:pPr>
        <w:pStyle w:val="FirstParagraph"/>
      </w:pPr>
      <w:r>
        <w:rPr>
          <w:iCs/>
          <w:i/>
        </w:rPr>
        <w:t xml:space="preserve">Graduated: June 2011</w:t>
      </w:r>
    </w:p>
    <w:p>
      <w:pPr>
        <w:pStyle w:val="BodyText"/>
      </w:pPr>
      <w:r>
        <w:t xml:space="preserve">Thesis: "Economic Diversification Strategies for Algeria in the Context of Global Market Volatility." Focus on regional disparities and the role of public policy in Algiers.</w:t>
      </w:r>
    </w:p>
    <w:bookmarkEnd w:id="25"/>
    <w:bookmarkStart w:id="26" w:name="Xea9777b636007c95f00a0e3208f4fb901e0d0de"/>
    <w:p>
      <w:pPr>
        <w:pStyle w:val="Heading3"/>
      </w:pPr>
      <w:r>
        <w:t xml:space="preserve">BSc in Economics | Faculty of Economic and Management Sciences, University of Oran, Algeria</w:t>
      </w:r>
    </w:p>
    <w:p>
      <w:pPr>
        <w:pStyle w:val="FirstParagraph"/>
      </w:pPr>
      <w:r>
        <w:rPr>
          <w:iCs/>
          <w:i/>
        </w:rPr>
        <w:t xml:space="preserve">Graduated: June 2008</w:t>
      </w:r>
    </w:p>
    <w:bookmarkEnd w:id="26"/>
    <w:bookmarkEnd w:id="27"/>
    <w:bookmarkStart w:id="28" w:name="skills"/>
    <w:p>
      <w:pPr>
        <w:pStyle w:val="Heading2"/>
      </w:pPr>
      <w:r>
        <w:t xml:space="preserve">Skills</w:t>
      </w:r>
    </w:p>
    <w:p>
      <w:pPr>
        <w:numPr>
          <w:ilvl w:val="0"/>
          <w:numId w:val="1004"/>
        </w:numPr>
        <w:pStyle w:val="Compact"/>
      </w:pPr>
      <w:r>
        <w:t xml:space="preserve">Economic Modeling &amp; Forecasting (using EViews, Stata, and R)</w:t>
      </w:r>
    </w:p>
    <w:p>
      <w:pPr>
        <w:numPr>
          <w:ilvl w:val="0"/>
          <w:numId w:val="1004"/>
        </w:numPr>
        <w:pStyle w:val="Compact"/>
      </w:pPr>
      <w:r>
        <w:t xml:space="preserve">Data Analysis &amp; Visualization (Excel, Python, Tableau)</w:t>
      </w:r>
    </w:p>
    <w:p>
      <w:pPr>
        <w:numPr>
          <w:ilvl w:val="0"/>
          <w:numId w:val="1004"/>
        </w:numPr>
        <w:pStyle w:val="Compact"/>
      </w:pPr>
      <w:r>
        <w:t xml:space="preserve">Policy Development &amp; Implementation</w:t>
      </w:r>
    </w:p>
    <w:p>
      <w:pPr>
        <w:numPr>
          <w:ilvl w:val="0"/>
          <w:numId w:val="1004"/>
        </w:numPr>
        <w:pStyle w:val="Compact"/>
      </w:pPr>
      <w:r>
        <w:t xml:space="preserve">Public Speaking and Presentation Skills</w:t>
      </w:r>
    </w:p>
    <w:p>
      <w:pPr>
        <w:numPr>
          <w:ilvl w:val="0"/>
          <w:numId w:val="1004"/>
        </w:numPr>
        <w:pStyle w:val="Compact"/>
      </w:pPr>
      <w:r>
        <w:t xml:space="preserve">Strong Understanding of Algeria's Economic Landscape and Challenges in Algiers</w:t>
      </w:r>
    </w:p>
    <w:bookmarkEnd w:id="28"/>
    <w:bookmarkStart w:id="29"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Microsoft Excel Expert Certification</w:t>
      </w:r>
    </w:p>
    <w:p>
      <w:pPr>
        <w:numPr>
          <w:ilvl w:val="0"/>
          <w:numId w:val="1005"/>
        </w:numPr>
        <w:pStyle w:val="Compact"/>
      </w:pPr>
      <w:r>
        <w:t xml:space="preserve">Advanced Course on Public Policy Analysis, Algerian Institute of Public Administration</w:t>
      </w:r>
    </w:p>
    <w:bookmarkEnd w:id="29"/>
    <w:bookmarkStart w:id="30" w:name="projects-publications"/>
    <w:p>
      <w:pPr>
        <w:pStyle w:val="Heading2"/>
      </w:pPr>
      <w:r>
        <w:t xml:space="preserve">Projects &amp; Publications</w:t>
      </w:r>
    </w:p>
    <w:p>
      <w:pPr>
        <w:pStyle w:val="FirstParagraph"/>
      </w:pPr>
      <w:r>
        <w:rPr>
          <w:bCs/>
          <w:b/>
        </w:rPr>
        <w:t xml:space="preserve">"Economic Resilience in Algeria Algiers: A Study of Post-2014 Recovery Strategies" –</w:t>
      </w:r>
      <w:r>
        <w:t xml:space="preserve"> </w:t>
      </w:r>
      <w:r>
        <w:t xml:space="preserve">Published in the Journal of Regional Economic Studies, 2019. Analyzed how Algiers adapted to economic shocks and proposed measures for long-term stability.</w:t>
      </w:r>
    </w:p>
    <w:p>
      <w:pPr>
        <w:pStyle w:val="BodyText"/>
      </w:pPr>
      <w:r>
        <w:rPr>
          <w:bCs/>
          <w:b/>
        </w:rPr>
        <w:t xml:space="preserve">"The Role of Small Businesses in Algeria's Economy: A Case Study of Algiers" –</w:t>
      </w:r>
      <w:r>
        <w:t xml:space="preserve"> </w:t>
      </w:r>
      <w:r>
        <w:t xml:space="preserve">Conducted research on entrepreneurship in the capital city, highlighting barriers to growth and policy recommendations for fostering innovation.</w:t>
      </w:r>
    </w:p>
    <w:bookmarkEnd w:id="30"/>
    <w:bookmarkStart w:id="31" w:name="language-proficiency"/>
    <w:p>
      <w:pPr>
        <w:pStyle w:val="Heading2"/>
      </w:pPr>
      <w:r>
        <w:t xml:space="preserve">Language Proficiency</w:t>
      </w:r>
    </w:p>
    <w:p>
      <w:pPr>
        <w:numPr>
          <w:ilvl w:val="0"/>
          <w:numId w:val="1006"/>
        </w:numPr>
        <w:pStyle w:val="Compact"/>
      </w:pPr>
      <w:r>
        <w:t xml:space="preserve">Fluent in Arabic and French (native speakers)</w:t>
      </w:r>
    </w:p>
    <w:p>
      <w:pPr>
        <w:numPr>
          <w:ilvl w:val="0"/>
          <w:numId w:val="1006"/>
        </w:numPr>
        <w:pStyle w:val="Compact"/>
      </w:pPr>
      <w:r>
        <w:t xml:space="preserve">Proficient in English (IELTS 7.5)</w:t>
      </w:r>
    </w:p>
    <w:bookmarkEnd w:id="31"/>
    <w:bookmarkStart w:id="32" w:name="professional-affiliations"/>
    <w:p>
      <w:pPr>
        <w:pStyle w:val="Heading2"/>
      </w:pPr>
      <w:r>
        <w:t xml:space="preserve">Professional Affiliations</w:t>
      </w:r>
    </w:p>
    <w:p>
      <w:pPr>
        <w:numPr>
          <w:ilvl w:val="0"/>
          <w:numId w:val="1007"/>
        </w:numPr>
        <w:pStyle w:val="Compact"/>
      </w:pPr>
      <w:r>
        <w:t xml:space="preserve">Member, Algerian Economic Association (AEA)</w:t>
      </w:r>
    </w:p>
    <w:p>
      <w:pPr>
        <w:numPr>
          <w:ilvl w:val="0"/>
          <w:numId w:val="1007"/>
        </w:numPr>
        <w:pStyle w:val="Compact"/>
      </w:pPr>
      <w:r>
        <w:t xml:space="preserve">Member, International Labour Organization (ILO) Network</w:t>
      </w:r>
    </w:p>
    <w:p>
      <w:pPr>
        <w:numPr>
          <w:ilvl w:val="0"/>
          <w:numId w:val="1007"/>
        </w:numPr>
        <w:pStyle w:val="Compact"/>
      </w:pPr>
      <w:r>
        <w:t xml:space="preserve">Publisher, "Economic Insights: Algeria Algiers Edition" – Monthly newsletter analyzing economic trends in the region.</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highlights the expertise of an Economist specializing in Algeria Algiers, tailored to meet the needs of local and international organizations seeking economic analysis and strategic guidance.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Algeria Algiers</dc:title>
  <dc:creator/>
  <dc:language>en</dc:language>
  <cp:keywords/>
  <dcterms:created xsi:type="dcterms:W3CDTF">2026-07-23T02:23:22Z</dcterms:created>
  <dcterms:modified xsi:type="dcterms:W3CDTF">2026-07-23T02:23:22Z</dcterms:modified>
</cp:coreProperties>
</file>

<file path=docProps/custom.xml><?xml version="1.0" encoding="utf-8"?>
<Properties xmlns="http://schemas.openxmlformats.org/officeDocument/2006/custom-properties" xmlns:vt="http://schemas.openxmlformats.org/officeDocument/2006/docPropsVTypes"/>
</file>