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France</w:t>
      </w:r>
      <w:r>
        <w:t xml:space="preserve"> </w:t>
      </w:r>
      <w:r>
        <w:t xml:space="preserve">Marseille</w:t>
      </w:r>
    </w:p>
    <w:bookmarkStart w:id="35" w:name="resume-economist-in-france-marseille"/>
    <w:p>
      <w:pPr>
        <w:pStyle w:val="Heading1"/>
      </w:pPr>
      <w:r>
        <w:t xml:space="preserve">Resume: Economist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République, 13000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seasoned Economist with a strong background in economic research, policy analysis, and data-driven decision-making. Specializing in regional economic development, I am dedicated to supporting the growth of France Marseille through innovative solutions and strategic insights. My expertise spans macroeconomic trends, labor markets, and sustainable development strategies tailored for urban economies like Marseille. With a master’s degree in Economics from a prestigious French institution and hands-on experience working with public and private sectors in France, I aim to contribute to the economic resilience of this vibrant Mediterranean city.</w:t>
      </w:r>
    </w:p>
    <w:bookmarkEnd w:id="21"/>
    <w:bookmarkStart w:id="22" w:name="education"/>
    <w:p>
      <w:pPr>
        <w:pStyle w:val="Heading2"/>
      </w:pPr>
      <w:r>
        <w:t xml:space="preserve">Education</w:t>
      </w:r>
    </w:p>
    <w:p>
      <w:pPr>
        <w:pStyle w:val="FirstParagraph"/>
      </w:pPr>
      <w:r>
        <w:rPr>
          <w:bCs/>
          <w:b/>
        </w:rPr>
        <w:t xml:space="preserve">MSc in Economics</w:t>
      </w:r>
      <w:r>
        <w:br/>
      </w:r>
      <w:r>
        <w:t xml:space="preserve">École Nationale d'Administration (ENA), Paris, France</w:t>
      </w:r>
      <w:r>
        <w:br/>
      </w:r>
      <w:r>
        <w:t xml:space="preserve">Graduated: 2018</w:t>
      </w:r>
    </w:p>
    <w:p>
      <w:pPr>
        <w:pStyle w:val="BodyText"/>
      </w:pPr>
      <w:r>
        <w:rPr>
          <w:bCs/>
          <w:b/>
        </w:rPr>
        <w:t xml:space="preserve">BSc in Economics and Finance</w:t>
      </w:r>
      <w:r>
        <w:br/>
      </w:r>
      <w:r>
        <w:t xml:space="preserve">Université de Provence, Aix-Marseille, France</w:t>
      </w:r>
      <w:r>
        <w:br/>
      </w:r>
      <w:r>
        <w:t xml:space="preserve">Graduated: 2015</w:t>
      </w:r>
    </w:p>
    <w:bookmarkEnd w:id="22"/>
    <w:bookmarkStart w:id="26" w:name="work-experience"/>
    <w:p>
      <w:pPr>
        <w:pStyle w:val="Heading2"/>
      </w:pPr>
      <w:r>
        <w:t xml:space="preserve">Work Experience</w:t>
      </w:r>
    </w:p>
    <w:bookmarkStart w:id="23" w:name="X218ef69742f6b46dea49bb22b296940e3ef594c"/>
    <w:p>
      <w:pPr>
        <w:pStyle w:val="Heading3"/>
      </w:pPr>
      <w:r>
        <w:t xml:space="preserve">Economist | Marseille Urban Development Agency (MUDA)</w:t>
      </w:r>
    </w:p>
    <w:p>
      <w:pPr>
        <w:pStyle w:val="FirstParagraph"/>
      </w:pPr>
      <w:r>
        <w:rPr>
          <w:bCs/>
          <w:b/>
        </w:rPr>
        <w:t xml:space="preserve">January 2019 – Present</w:t>
      </w:r>
    </w:p>
    <w:p>
      <w:pPr>
        <w:numPr>
          <w:ilvl w:val="0"/>
          <w:numId w:val="1001"/>
        </w:numPr>
        <w:pStyle w:val="Compact"/>
      </w:pPr>
      <w:r>
        <w:t xml:space="preserve">Conducted in-depth economic analyses to support urban planning initiatives in France Marseille, focusing on infrastructure investment and job creation.</w:t>
      </w:r>
    </w:p>
    <w:p>
      <w:pPr>
        <w:numPr>
          <w:ilvl w:val="0"/>
          <w:numId w:val="1001"/>
        </w:numPr>
        <w:pStyle w:val="Compact"/>
      </w:pPr>
      <w:r>
        <w:t xml:space="preserve">Collaborated with local authorities to design policies promoting sustainable growth in the port city of Marseille, ensuring alignment with European Union economic frameworks.</w:t>
      </w:r>
    </w:p>
    <w:p>
      <w:pPr>
        <w:numPr>
          <w:ilvl w:val="0"/>
          <w:numId w:val="1001"/>
        </w:numPr>
        <w:pStyle w:val="Compact"/>
      </w:pPr>
      <w:r>
        <w:t xml:space="preserve">Published reports on the impact of tourism and maritime trade on regional GDP, providing actionable recommendations for policymakers.</w:t>
      </w:r>
    </w:p>
    <w:p>
      <w:pPr>
        <w:numPr>
          <w:ilvl w:val="0"/>
          <w:numId w:val="1001"/>
        </w:numPr>
        <w:pStyle w:val="Compact"/>
      </w:pPr>
      <w:r>
        <w:t xml:space="preserve">Advised private sector stakeholders on market opportunities in Marseille's evolving economic landscape.</w:t>
      </w:r>
    </w:p>
    <w:bookmarkEnd w:id="23"/>
    <w:bookmarkStart w:id="24" w:name="X4da3a07298fcd3fab4681c0e260b00cd662efdb"/>
    <w:p>
      <w:pPr>
        <w:pStyle w:val="Heading3"/>
      </w:pPr>
      <w:r>
        <w:t xml:space="preserve">Research Assistant | Centre d'Études et de Recherches sur le Développement Économique (CERDE), Marseille</w:t>
      </w:r>
    </w:p>
    <w:p>
      <w:pPr>
        <w:pStyle w:val="FirstParagraph"/>
      </w:pPr>
      <w:r>
        <w:rPr>
          <w:bCs/>
          <w:b/>
        </w:rPr>
        <w:t xml:space="preserve">June 2017 – December 2018</w:t>
      </w:r>
    </w:p>
    <w:p>
      <w:pPr>
        <w:numPr>
          <w:ilvl w:val="0"/>
          <w:numId w:val="1002"/>
        </w:numPr>
        <w:pStyle w:val="Compact"/>
      </w:pPr>
      <w:r>
        <w:t xml:space="preserve">Supported senior economists in analyzing socio-economic disparities across French regions, with a focus on the Mediterranean corridor.</w:t>
      </w:r>
    </w:p>
    <w:p>
      <w:pPr>
        <w:numPr>
          <w:ilvl w:val="0"/>
          <w:numId w:val="1002"/>
        </w:numPr>
        <w:pStyle w:val="Compact"/>
      </w:pPr>
      <w:r>
        <w:t xml:space="preserve">Developed statistical models to forecast economic trends in Marseille, leveraging datasets from INSEE (French National Institute of Statistics).</w:t>
      </w:r>
    </w:p>
    <w:p>
      <w:pPr>
        <w:numPr>
          <w:ilvl w:val="0"/>
          <w:numId w:val="1002"/>
        </w:numPr>
        <w:pStyle w:val="Compact"/>
      </w:pPr>
      <w:r>
        <w:t xml:space="preserve">Contributed to a EU-funded project studying the effects of digital transformation on labor markets in Southern France.</w:t>
      </w:r>
    </w:p>
    <w:bookmarkEnd w:id="24"/>
    <w:bookmarkStart w:id="25" w:name="economic-analyst-consulting-firm-paris"/>
    <w:p>
      <w:pPr>
        <w:pStyle w:val="Heading3"/>
      </w:pPr>
      <w:r>
        <w:t xml:space="preserve">Economic Analyst | Consulting Firm, Paris</w:t>
      </w:r>
    </w:p>
    <w:p>
      <w:pPr>
        <w:pStyle w:val="FirstParagraph"/>
      </w:pPr>
      <w:r>
        <w:rPr>
          <w:bCs/>
          <w:b/>
        </w:rPr>
        <w:t xml:space="preserve">June 2015 – May 2017</w:t>
      </w:r>
    </w:p>
    <w:p>
      <w:pPr>
        <w:numPr>
          <w:ilvl w:val="0"/>
          <w:numId w:val="1003"/>
        </w:numPr>
        <w:pStyle w:val="Compact"/>
      </w:pPr>
      <w:r>
        <w:t xml:space="preserve">Provided economic forecasting and market analysis for clients in the energy and transportation sectors.</w:t>
      </w:r>
    </w:p>
    <w:p>
      <w:pPr>
        <w:numPr>
          <w:ilvl w:val="0"/>
          <w:numId w:val="1003"/>
        </w:numPr>
        <w:pStyle w:val="Compact"/>
      </w:pPr>
      <w:r>
        <w:t xml:space="preserve">Prepared presentations for multinational corporations seeking to expand operations into France, with a focus on Marseille's strategic location.</w:t>
      </w:r>
    </w:p>
    <w:bookmarkEnd w:id="25"/>
    <w:bookmarkEnd w:id="26"/>
    <w:bookmarkStart w:id="27"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macroeconomic and microeconomic modeling, regional development strategies, and cost-benefit analysis.</w:t>
      </w:r>
    </w:p>
    <w:p>
      <w:pPr>
        <w:numPr>
          <w:ilvl w:val="0"/>
          <w:numId w:val="1004"/>
        </w:numPr>
        <w:pStyle w:val="Compact"/>
      </w:pPr>
      <w:r>
        <w:rPr>
          <w:bCs/>
          <w:b/>
        </w:rPr>
        <w:t xml:space="preserve">Data Tools:</w:t>
      </w:r>
      <w:r>
        <w:t xml:space="preserve"> </w:t>
      </w:r>
      <w:r>
        <w:t xml:space="preserve">Advanced skills in Excel, Stata, R, and Python for data manipulation and visualization. Familiar with SQL for database management.</w:t>
      </w:r>
    </w:p>
    <w:p>
      <w:pPr>
        <w:numPr>
          <w:ilvl w:val="0"/>
          <w:numId w:val="1004"/>
        </w:numPr>
        <w:pStyle w:val="Compact"/>
      </w:pPr>
      <w:r>
        <w:rPr>
          <w:bCs/>
          <w:b/>
        </w:rPr>
        <w:t xml:space="preserve">Policy Development:</w:t>
      </w:r>
      <w:r>
        <w:t xml:space="preserve"> </w:t>
      </w:r>
      <w:r>
        <w:t xml:space="preserve">Experience in drafting policy documents aligned with French economic priorities and EU regulations.</w:t>
      </w:r>
    </w:p>
    <w:p>
      <w:pPr>
        <w:numPr>
          <w:ilvl w:val="0"/>
          <w:numId w:val="1004"/>
        </w:numPr>
        <w:pStyle w:val="Compact"/>
      </w:pPr>
      <w:r>
        <w:rPr>
          <w:bCs/>
          <w:b/>
        </w:rPr>
        <w:t xml:space="preserve">Languages:</w:t>
      </w:r>
      <w:r>
        <w:t xml:space="preserve"> </w:t>
      </w:r>
      <w:r>
        <w:t xml:space="preserve">Fluent in French (C2 level) and English (C1 level). Basic knowledge of Arabic and Spanish for regional collaboration.</w:t>
      </w:r>
    </w:p>
    <w:p>
      <w:pPr>
        <w:numPr>
          <w:ilvl w:val="0"/>
          <w:numId w:val="1004"/>
        </w:numPr>
        <w:pStyle w:val="Compact"/>
      </w:pPr>
      <w:r>
        <w:rPr>
          <w:bCs/>
          <w:b/>
        </w:rPr>
        <w:t xml:space="preserve">Economic Research:</w:t>
      </w:r>
      <w:r>
        <w:t xml:space="preserve"> </w:t>
      </w:r>
      <w:r>
        <w:t xml:space="preserve">Published studies on topics such as urban economics, labor market dynamics, and the role of port cities in global trade networks.</w:t>
      </w:r>
    </w:p>
    <w:bookmarkEnd w:id="27"/>
    <w:bookmarkStart w:id="28" w:name="certifications-languages"/>
    <w:p>
      <w:pPr>
        <w:pStyle w:val="Heading2"/>
      </w:pPr>
      <w:r>
        <w:t xml:space="preserve">Certifications &amp; Languages</w:t>
      </w:r>
    </w:p>
    <w:p>
      <w:pPr>
        <w:pStyle w:val="FirstParagraph"/>
      </w:pPr>
      <w:r>
        <w:rPr>
          <w:bCs/>
          <w:b/>
        </w:rPr>
        <w:t xml:space="preserve">Certified Economic Analyst (CEA)</w:t>
      </w:r>
      <w:r>
        <w:t xml:space="preserve"> </w:t>
      </w:r>
      <w:r>
        <w:t xml:space="preserve">– Institut National de la Statistique et des Études Économiques (INSEE), 2019</w:t>
      </w:r>
    </w:p>
    <w:p>
      <w:pPr>
        <w:pStyle w:val="BodyText"/>
      </w:pPr>
      <w:r>
        <w:rPr>
          <w:bCs/>
          <w:b/>
        </w:rPr>
        <w:t xml:space="preserve">EUROTEST Level C1 in French</w:t>
      </w:r>
      <w:r>
        <w:t xml:space="preserve"> </w:t>
      </w:r>
      <w:r>
        <w:t xml:space="preserve">– 2018</w:t>
      </w:r>
    </w:p>
    <w:p>
      <w:pPr>
        <w:pStyle w:val="BodyText"/>
      </w:pPr>
      <w:r>
        <w:rPr>
          <w:bCs/>
          <w:b/>
        </w:rPr>
        <w:t xml:space="preserve">Languages:</w:t>
      </w:r>
      <w:r>
        <w:t xml:space="preserve"> </w:t>
      </w:r>
      <w:r>
        <w:t xml:space="preserve">French (native), English (fluent), Spanish (intermediate)</w:t>
      </w:r>
    </w:p>
    <w:bookmarkEnd w:id="28"/>
    <w:bookmarkStart w:id="32" w:name="projects-publications"/>
    <w:p>
      <w:pPr>
        <w:pStyle w:val="Heading2"/>
      </w:pPr>
      <w:r>
        <w:t xml:space="preserve">Projects &amp; Publications</w:t>
      </w:r>
    </w:p>
    <w:bookmarkStart w:id="29" w:name="X817f142a2ea7bf60e05efb6e71f1f95b915db28"/>
    <w:p>
      <w:pPr>
        <w:pStyle w:val="Heading3"/>
      </w:pPr>
      <w:r>
        <w:t xml:space="preserve">"Economic Resilience of Marseille in a Post-Pandemic Era"</w:t>
      </w:r>
    </w:p>
    <w:p>
      <w:pPr>
        <w:pStyle w:val="FirstParagraph"/>
      </w:pPr>
      <w:r>
        <w:rPr>
          <w:iCs/>
          <w:i/>
        </w:rPr>
        <w:t xml:space="preserve">Published in Journal of Regional Economics, 2021</w:t>
      </w:r>
    </w:p>
    <w:p>
      <w:pPr>
        <w:numPr>
          <w:ilvl w:val="0"/>
          <w:numId w:val="1005"/>
        </w:numPr>
        <w:pStyle w:val="Compact"/>
      </w:pPr>
      <w:r>
        <w:t xml:space="preserve">Analyzed the impact of the COVID-19 crisis on Marseille’s tourism and logistics sectors, proposing targeted fiscal policies for recovery.</w:t>
      </w:r>
    </w:p>
    <w:p>
      <w:pPr>
        <w:numPr>
          <w:ilvl w:val="0"/>
          <w:numId w:val="1005"/>
        </w:numPr>
        <w:pStyle w:val="Compact"/>
      </w:pPr>
      <w:r>
        <w:t xml:space="preserve">Collaborated with the City of Marseille to integrate findings into its 2022 urban development plan.</w:t>
      </w:r>
    </w:p>
    <w:bookmarkEnd w:id="29"/>
    <w:bookmarkStart w:id="30" w:name="X7d7722d9bde4dd23d4fe3e60e5d8b1367ac54b3"/>
    <w:p>
      <w:pPr>
        <w:pStyle w:val="Heading3"/>
      </w:pPr>
      <w:r>
        <w:t xml:space="preserve">"Sustainable Growth in the Mediterranean: A Case Study of Marseille"</w:t>
      </w:r>
    </w:p>
    <w:p>
      <w:pPr>
        <w:pStyle w:val="FirstParagraph"/>
      </w:pPr>
      <w:r>
        <w:rPr>
          <w:iCs/>
          <w:i/>
        </w:rPr>
        <w:t xml:space="preserve">Presented at the International Conference on Economic Development, 2020</w:t>
      </w:r>
    </w:p>
    <w:p>
      <w:pPr>
        <w:numPr>
          <w:ilvl w:val="0"/>
          <w:numId w:val="1006"/>
        </w:numPr>
        <w:pStyle w:val="Compact"/>
      </w:pPr>
      <w:r>
        <w:t xml:space="preserve">Evaluated the role of green infrastructure and renewable energy projects in Marseille’s economic strategy.</w:t>
      </w:r>
    </w:p>
    <w:p>
      <w:pPr>
        <w:numPr>
          <w:ilvl w:val="0"/>
          <w:numId w:val="1006"/>
        </w:numPr>
        <w:pStyle w:val="Compact"/>
      </w:pPr>
      <w:r>
        <w:t xml:space="preserve">Promoted partnerships between public institutions and private investors to fund eco-friendly initiatives.</w:t>
      </w:r>
    </w:p>
    <w:bookmarkEnd w:id="30"/>
    <w:bookmarkStart w:id="31" w:name="labor-market-trends-in-southern-france"/>
    <w:p>
      <w:pPr>
        <w:pStyle w:val="Heading3"/>
      </w:pPr>
      <w:r>
        <w:t xml:space="preserve">"Labor Market Trends in Southern France"</w:t>
      </w:r>
    </w:p>
    <w:p>
      <w:pPr>
        <w:pStyle w:val="FirstParagraph"/>
      </w:pPr>
      <w:r>
        <w:rPr>
          <w:iCs/>
          <w:i/>
        </w:rPr>
        <w:t xml:space="preserve">Report for the French Ministry of Labor, 2019</w:t>
      </w:r>
    </w:p>
    <w:p>
      <w:pPr>
        <w:numPr>
          <w:ilvl w:val="0"/>
          <w:numId w:val="1007"/>
        </w:numPr>
        <w:pStyle w:val="Compact"/>
      </w:pPr>
      <w:r>
        <w:t xml:space="preserve">Identified skills gaps in Marseille’s industrial and tech sectors, recommending training programs for local workers.</w:t>
      </w:r>
    </w:p>
    <w:p>
      <w:pPr>
        <w:numPr>
          <w:ilvl w:val="0"/>
          <w:numId w:val="1007"/>
        </w:numPr>
        <w:pStyle w:val="Compact"/>
      </w:pPr>
      <w:r>
        <w:t xml:space="preserve">Highlighted the potential of Marseille as a hub for digital innovation in the EU.</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Association Française de Science Économique (AFSE), 2018 – Present</w:t>
      </w:r>
    </w:p>
    <w:p>
      <w:pPr>
        <w:numPr>
          <w:ilvl w:val="0"/>
          <w:numId w:val="1008"/>
        </w:numPr>
        <w:pStyle w:val="Compact"/>
      </w:pPr>
      <w:r>
        <w:t xml:space="preserve">Volunteer, Marseille Chamber of Commerce Economic Advisory Committee, 2020 – Present</w:t>
      </w:r>
    </w:p>
    <w:p>
      <w:pPr>
        <w:numPr>
          <w:ilvl w:val="0"/>
          <w:numId w:val="1008"/>
        </w:numPr>
        <w:pStyle w:val="Compact"/>
      </w:pPr>
      <w:r>
        <w:t xml:space="preserve">Contributor, "Eco-Marseille" blog – Sharing insights on economic trends in the region.</w:t>
      </w:r>
    </w:p>
    <w:bookmarkEnd w:id="33"/>
    <w:bookmarkStart w:id="34" w:name="references"/>
    <w:p>
      <w:pPr>
        <w:pStyle w:val="Heading2"/>
      </w:pPr>
      <w:r>
        <w:t xml:space="preserve">References</w:t>
      </w:r>
    </w:p>
    <w:p>
      <w:pPr>
        <w:pStyle w:val="FirstParagraph"/>
      </w:pPr>
      <w:r>
        <w:t xml:space="preserve">Available upon request. Contact: your.email@example.com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France Marseille</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