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Morocco</w:t>
      </w:r>
      <w:r>
        <w:t xml:space="preserve"> </w:t>
      </w:r>
      <w:r>
        <w:t xml:space="preserve">Casablanca</w:t>
      </w:r>
    </w:p>
    <w:bookmarkStart w:id="32" w:name="resume"/>
    <w:p>
      <w:pPr>
        <w:pStyle w:val="Heading1"/>
      </w:pPr>
      <w:r>
        <w:t xml:space="preserve">Resume</w:t>
      </w:r>
    </w:p>
    <w:bookmarkStart w:id="31" w:name="john-doe-economist-morocco-casablanca"/>
    <w:p>
      <w:pPr>
        <w:pStyle w:val="Heading2"/>
      </w:pPr>
      <w:r>
        <w:t xml:space="preserve">John Doe | Economist | Morocco Casablanca</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+212 600-123-456 |</w:t>
      </w:r>
      <w:r>
        <w:t xml:space="preserve"> </w:t>
      </w:r>
      <w:r>
        <w:rPr>
          <w:bCs/>
          <w:b/>
        </w:rPr>
        <w:t xml:space="preserve">Location:</w:t>
      </w:r>
      <w:r>
        <w:t xml:space="preserve"> </w:t>
      </w:r>
      <w:r>
        <w:t xml:space="preserve">Casablanca, Morocco</w:t>
      </w:r>
    </w:p>
    <w:bookmarkStart w:id="20" w:name="professional-summary"/>
    <w:p>
      <w:pPr>
        <w:pStyle w:val="Heading3"/>
      </w:pPr>
      <w:r>
        <w:t xml:space="preserve">Professional Summary</w:t>
      </w:r>
    </w:p>
    <w:p>
      <w:pPr>
        <w:pStyle w:val="FirstParagraph"/>
      </w:pPr>
      <w:r>
        <w:t xml:space="preserve">Results-driven Economist with over 8 years of experience in analyzing economic trends, formulating policy recommendations, and supporting development strategies in Morocco. Adept at leveraging data-driven insights to address challenges specific to the Moroccan economy, particularly in Casablanca. Proven expertise in conducting market research, forecasting economic indicators, and collaborating with local stakeholders to drive sustainable growth. Committed to contributing innovative solutions that align with the unique socio-economic context of Morocco Casablanca.</w:t>
      </w:r>
    </w:p>
    <w:bookmarkEnd w:id="20"/>
    <w:bookmarkStart w:id="23" w:name="professional-experience"/>
    <w:p>
      <w:pPr>
        <w:pStyle w:val="Heading3"/>
      </w:pPr>
      <w:r>
        <w:t xml:space="preserve">Professional Experience</w:t>
      </w:r>
    </w:p>
    <w:bookmarkStart w:id="21" w:name="senior-economist"/>
    <w:p>
      <w:pPr>
        <w:pStyle w:val="Heading4"/>
      </w:pPr>
      <w:r>
        <w:t xml:space="preserve">Senior Economist</w:t>
      </w:r>
    </w:p>
    <w:p>
      <w:pPr>
        <w:pStyle w:val="FirstParagraph"/>
      </w:pPr>
      <w:r>
        <w:rPr>
          <w:bCs/>
          <w:b/>
        </w:rPr>
        <w:t xml:space="preserve">Economic Research Institute, Casablanca, Morocco</w:t>
      </w:r>
      <w:r>
        <w:t xml:space="preserve"> </w:t>
      </w:r>
      <w:r>
        <w:t xml:space="preserve">| January 2018 – Present</w:t>
      </w:r>
    </w:p>
    <w:p>
      <w:pPr>
        <w:numPr>
          <w:ilvl w:val="0"/>
          <w:numId w:val="1001"/>
        </w:numPr>
        <w:pStyle w:val="Compact"/>
      </w:pPr>
      <w:r>
        <w:t xml:space="preserve">Conducted in-depth analysis of Morocco's economic performance, focusing on sectors such as tourism, agriculture, and manufacturing in Casablanca.</w:t>
      </w:r>
    </w:p>
    <w:p>
      <w:pPr>
        <w:numPr>
          <w:ilvl w:val="0"/>
          <w:numId w:val="1001"/>
        </w:numPr>
        <w:pStyle w:val="Compact"/>
      </w:pPr>
      <w:r>
        <w:t xml:space="preserve">Developed predictive models to forecast GDP growth, inflation rates, and employment trends for the Moroccan economy.</w:t>
      </w:r>
    </w:p>
    <w:p>
      <w:pPr>
        <w:numPr>
          <w:ilvl w:val="0"/>
          <w:numId w:val="1001"/>
        </w:numPr>
        <w:pStyle w:val="Compact"/>
      </w:pPr>
      <w:r>
        <w:t xml:space="preserve">Collaborated with government agencies to design policies addressing unemployment and poverty in urban centers like Casablanca.</w:t>
      </w:r>
    </w:p>
    <w:p>
      <w:pPr>
        <w:numPr>
          <w:ilvl w:val="0"/>
          <w:numId w:val="1001"/>
        </w:numPr>
        <w:pStyle w:val="Compact"/>
      </w:pPr>
      <w:r>
        <w:t xml:space="preserve">Published reports on regional economic disparities, emphasizing the role of Casablanca as a hub for trade and investment in North Africa.</w:t>
      </w:r>
    </w:p>
    <w:p>
      <w:pPr>
        <w:numPr>
          <w:ilvl w:val="0"/>
          <w:numId w:val="1001"/>
        </w:numPr>
        <w:pStyle w:val="Compact"/>
      </w:pPr>
      <w:r>
        <w:t xml:space="preserve">Provided expert testimony to local councils on fiscal policies that promote inclusive growth in Morocco.</w:t>
      </w:r>
    </w:p>
    <w:bookmarkEnd w:id="21"/>
    <w:bookmarkStart w:id="22" w:name="economist"/>
    <w:p>
      <w:pPr>
        <w:pStyle w:val="Heading4"/>
      </w:pPr>
      <w:r>
        <w:t xml:space="preserve">Economist</w:t>
      </w:r>
    </w:p>
    <w:p>
      <w:pPr>
        <w:pStyle w:val="FirstParagraph"/>
      </w:pPr>
      <w:r>
        <w:rPr>
          <w:bCs/>
          <w:b/>
        </w:rPr>
        <w:t xml:space="preserve">Consulting Firm, Casablanca, Morocco</w:t>
      </w:r>
      <w:r>
        <w:t xml:space="preserve"> </w:t>
      </w:r>
      <w:r>
        <w:t xml:space="preserve">| June 2015 – December 2017</w:t>
      </w:r>
    </w:p>
    <w:p>
      <w:pPr>
        <w:numPr>
          <w:ilvl w:val="0"/>
          <w:numId w:val="1002"/>
        </w:numPr>
        <w:pStyle w:val="Compact"/>
      </w:pPr>
      <w:r>
        <w:t xml:space="preserve">Supported private and public sector clients in evaluating the economic impact of infrastructure projects in Casablanca.</w:t>
      </w:r>
    </w:p>
    <w:p>
      <w:pPr>
        <w:numPr>
          <w:ilvl w:val="0"/>
          <w:numId w:val="1002"/>
        </w:numPr>
        <w:pStyle w:val="Compact"/>
      </w:pPr>
      <w:r>
        <w:t xml:space="preserve">Analyzed market conditions to identify investment opportunities for multinational corporations entering the Moroccan market.</w:t>
      </w:r>
    </w:p>
    <w:p>
      <w:pPr>
        <w:numPr>
          <w:ilvl w:val="0"/>
          <w:numId w:val="1002"/>
        </w:numPr>
        <w:pStyle w:val="Compact"/>
      </w:pPr>
      <w:r>
        <w:t xml:space="preserve">Created tailored economic forecasts for SMEs and large enterprises, focusing on challenges faced by businesses in Morocco.</w:t>
      </w:r>
    </w:p>
    <w:p>
      <w:pPr>
        <w:numPr>
          <w:ilvl w:val="0"/>
          <w:numId w:val="1002"/>
        </w:numPr>
        <w:pStyle w:val="Compact"/>
      </w:pPr>
      <w:r>
        <w:t xml:space="preserve">Facilitated workshops on financial literacy and economic planning for local entrepreneurs in Casablanca.</w:t>
      </w:r>
    </w:p>
    <w:p>
      <w:pPr>
        <w:numPr>
          <w:ilvl w:val="0"/>
          <w:numId w:val="1002"/>
        </w:numPr>
        <w:pStyle w:val="Compact"/>
      </w:pPr>
      <w:r>
        <w:t xml:space="preserve">Contributed to a research initiative on the digital economy, highlighting its potential to transform Morocco’s economic landscape.</w:t>
      </w:r>
    </w:p>
    <w:bookmarkEnd w:id="22"/>
    <w:bookmarkEnd w:id="23"/>
    <w:bookmarkStart w:id="26" w:name="education"/>
    <w:p>
      <w:pPr>
        <w:pStyle w:val="Heading3"/>
      </w:pPr>
      <w:r>
        <w:t xml:space="preserve">Education</w:t>
      </w:r>
    </w:p>
    <w:bookmarkStart w:id="24" w:name="msc-in-economics"/>
    <w:p>
      <w:pPr>
        <w:pStyle w:val="Heading4"/>
      </w:pPr>
      <w:r>
        <w:t xml:space="preserve">MSc in Economics</w:t>
      </w:r>
    </w:p>
    <w:p>
      <w:pPr>
        <w:pStyle w:val="FirstParagraph"/>
      </w:pPr>
      <w:r>
        <w:rPr>
          <w:bCs/>
          <w:b/>
        </w:rPr>
        <w:t xml:space="preserve">University of Casablanca, Morocco</w:t>
      </w:r>
      <w:r>
        <w:t xml:space="preserve"> </w:t>
      </w:r>
      <w:r>
        <w:t xml:space="preserve">| Graduated 2014</w:t>
      </w:r>
    </w:p>
    <w:p>
      <w:pPr>
        <w:numPr>
          <w:ilvl w:val="0"/>
          <w:numId w:val="1003"/>
        </w:numPr>
        <w:pStyle w:val="Compact"/>
      </w:pPr>
      <w:r>
        <w:t xml:space="preserve">Thesis: "Economic Development Strategies for Urban Centers in Morocco."</w:t>
      </w:r>
    </w:p>
    <w:p>
      <w:pPr>
        <w:numPr>
          <w:ilvl w:val="0"/>
          <w:numId w:val="1003"/>
        </w:numPr>
        <w:pStyle w:val="Compact"/>
      </w:pPr>
      <w:r>
        <w:t xml:space="preserve">Courses included regional economic integration, public finance, and econometric analysis.</w:t>
      </w:r>
    </w:p>
    <w:bookmarkEnd w:id="24"/>
    <w:bookmarkStart w:id="25" w:name="bsc-in-economics"/>
    <w:p>
      <w:pPr>
        <w:pStyle w:val="Heading4"/>
      </w:pPr>
      <w:r>
        <w:t xml:space="preserve">BSc in Economics</w:t>
      </w:r>
    </w:p>
    <w:p>
      <w:pPr>
        <w:pStyle w:val="FirstParagraph"/>
      </w:pPr>
      <w:r>
        <w:rPr>
          <w:bCs/>
          <w:b/>
        </w:rPr>
        <w:t xml:space="preserve">Mohammed V University, Rabat, Morocco</w:t>
      </w:r>
      <w:r>
        <w:t xml:space="preserve"> </w:t>
      </w:r>
      <w:r>
        <w:t xml:space="preserve">| Graduated 2011</w:t>
      </w:r>
    </w:p>
    <w:bookmarkEnd w:id="25"/>
    <w:bookmarkEnd w:id="26"/>
    <w:bookmarkStart w:id="27" w:name="skills"/>
    <w:p>
      <w:pPr>
        <w:pStyle w:val="Heading3"/>
      </w:pPr>
      <w:r>
        <w:t xml:space="preserve">Skills</w:t>
      </w:r>
    </w:p>
    <w:p>
      <w:pPr>
        <w:numPr>
          <w:ilvl w:val="0"/>
          <w:numId w:val="1004"/>
        </w:numPr>
        <w:pStyle w:val="Compact"/>
      </w:pPr>
      <w:r>
        <w:rPr>
          <w:bCs/>
          <w:b/>
        </w:rPr>
        <w:t xml:space="preserve">Economic Analysis:</w:t>
      </w:r>
      <w:r>
        <w:t xml:space="preserve"> </w:t>
      </w:r>
      <w:r>
        <w:t xml:space="preserve">Expert in interpreting macroeconomic data and conducting cost-benefit analyses for development projects.</w:t>
      </w:r>
    </w:p>
    <w:p>
      <w:pPr>
        <w:numPr>
          <w:ilvl w:val="0"/>
          <w:numId w:val="1004"/>
        </w:numPr>
        <w:pStyle w:val="Compact"/>
      </w:pPr>
      <w:r>
        <w:rPr>
          <w:bCs/>
          <w:b/>
        </w:rPr>
        <w:t xml:space="preserve">Data Modeling:</w:t>
      </w:r>
      <w:r>
        <w:t xml:space="preserve"> </w:t>
      </w:r>
      <w:r>
        <w:t xml:space="preserve">Proficient in using Stata, R, and Python for statistical analysis and forecasting.</w:t>
      </w:r>
    </w:p>
    <w:p>
      <w:pPr>
        <w:numPr>
          <w:ilvl w:val="0"/>
          <w:numId w:val="1004"/>
        </w:numPr>
        <w:pStyle w:val="Compact"/>
      </w:pPr>
      <w:r>
        <w:rPr>
          <w:bCs/>
          <w:b/>
        </w:rPr>
        <w:t xml:space="preserve">Policy Development:</w:t>
      </w:r>
      <w:r>
        <w:t xml:space="preserve"> </w:t>
      </w:r>
      <w:r>
        <w:t xml:space="preserve">Skilled in drafting policy documents aligned with the objectives of Morocco’s National Development Plan.</w:t>
      </w:r>
    </w:p>
    <w:p>
      <w:pPr>
        <w:numPr>
          <w:ilvl w:val="0"/>
          <w:numId w:val="1004"/>
        </w:numPr>
        <w:pStyle w:val="Compact"/>
      </w:pPr>
      <w:r>
        <w:rPr>
          <w:bCs/>
          <w:b/>
        </w:rPr>
        <w:t xml:space="preserve">Communication:</w:t>
      </w:r>
      <w:r>
        <w:t xml:space="preserve"> </w:t>
      </w:r>
      <w:r>
        <w:t xml:space="preserve">Adept at presenting complex economic concepts to non-technical audiences, including policymakers and community leaders in Casablanca.</w:t>
      </w:r>
    </w:p>
    <w:p>
      <w:pPr>
        <w:numPr>
          <w:ilvl w:val="0"/>
          <w:numId w:val="1004"/>
        </w:numPr>
        <w:pStyle w:val="Compact"/>
      </w:pPr>
      <w:r>
        <w:rPr>
          <w:bCs/>
          <w:b/>
        </w:rPr>
        <w:t xml:space="preserve">Languages:</w:t>
      </w:r>
      <w:r>
        <w:t xml:space="preserve"> </w:t>
      </w:r>
      <w:r>
        <w:t xml:space="preserve">Fluent in Arabic and French; conversational English.</w:t>
      </w:r>
    </w:p>
    <w:bookmarkEnd w:id="27"/>
    <w:bookmarkStart w:id="28" w:name="certifications"/>
    <w:p>
      <w:pPr>
        <w:pStyle w:val="Heading3"/>
      </w:pPr>
      <w:r>
        <w:t xml:space="preserve">Certifications</w:t>
      </w:r>
    </w:p>
    <w:p>
      <w:pPr>
        <w:numPr>
          <w:ilvl w:val="0"/>
          <w:numId w:val="1005"/>
        </w:numPr>
        <w:pStyle w:val="Compact"/>
      </w:pPr>
      <w:r>
        <w:t xml:space="preserve">Certified Public Policy Analyst (CPPA) – 2020</w:t>
      </w:r>
    </w:p>
    <w:p>
      <w:pPr>
        <w:numPr>
          <w:ilvl w:val="0"/>
          <w:numId w:val="1005"/>
        </w:numPr>
        <w:pStyle w:val="Compact"/>
      </w:pPr>
      <w:r>
        <w:t xml:space="preserve">Chartered Financial Analyst (CFA) Level II – 2019</w:t>
      </w:r>
    </w:p>
    <w:p>
      <w:pPr>
        <w:numPr>
          <w:ilvl w:val="0"/>
          <w:numId w:val="1005"/>
        </w:numPr>
        <w:pStyle w:val="Compact"/>
      </w:pPr>
      <w:r>
        <w:t xml:space="preserve">Microsoft Excel Advanced Certification – 2018</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Casablanca Economic Forum, contributing to discussions on urban development and sustainable practices. Volunteer economist for local NGOs focused on poverty alleviation in Moroccan cities.</w:t>
      </w:r>
    </w:p>
    <w:p>
      <w:pPr>
        <w:pStyle w:val="BodyText"/>
      </w:pPr>
      <w:r>
        <w:rPr>
          <w:bCs/>
          <w:b/>
        </w:rPr>
        <w:t xml:space="preserve">Professional Affiliations:</w:t>
      </w:r>
      <w:r>
        <w:t xml:space="preserve"> </w:t>
      </w:r>
      <w:r>
        <w:t xml:space="preserve">Member of the Moroccan Economic Association (MEA) and the International Labour Organization (ILO).</w:t>
      </w:r>
    </w:p>
    <w:bookmarkEnd w:id="29"/>
    <w:bookmarkStart w:id="30" w:name="references"/>
    <w:p>
      <w:pPr>
        <w:pStyle w:val="Heading3"/>
      </w:pPr>
      <w:r>
        <w:t xml:space="preserve">References</w:t>
      </w:r>
    </w:p>
    <w:p>
      <w:pPr>
        <w:pStyle w:val="FirstParagraph"/>
      </w:pPr>
      <w:r>
        <w:t xml:space="preserve">Available upon request. Please contact me at john.doe@example.com for details.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an Economist in Morocco Casablanca</dc:title>
  <dc:creator/>
  <dc:language>en</dc:language>
  <cp:keywords/>
  <dcterms:created xsi:type="dcterms:W3CDTF">2026-07-21T05:50:33Z</dcterms:created>
  <dcterms:modified xsi:type="dcterms:W3CDTF">2026-07-21T05:50:33Z</dcterms:modified>
</cp:coreProperties>
</file>

<file path=docProps/custom.xml><?xml version="1.0" encoding="utf-8"?>
<Properties xmlns="http://schemas.openxmlformats.org/officeDocument/2006/custom-properties" xmlns:vt="http://schemas.openxmlformats.org/officeDocument/2006/docPropsVTypes"/>
</file>