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w:t>
      </w:r>
      <w:r>
        <w:t xml:space="preserve"> </w:t>
      </w:r>
      <w:r>
        <w:t xml:space="preserve">Pakistan</w:t>
      </w:r>
      <w:r>
        <w:t xml:space="preserve"> </w:t>
      </w:r>
      <w:r>
        <w:t xml:space="preserve">Karachi</w:t>
      </w:r>
    </w:p>
    <w:bookmarkStart w:id="37" w:name="resume-economist---pakistan-karachi"/>
    <w:p>
      <w:pPr>
        <w:pStyle w:val="Heading1"/>
      </w:pPr>
      <w:r>
        <w:t xml:space="preserve">Resume: Economist - Pakistan Karachi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ayesha.khan.econ@gmail.com</w:t>
      </w:r>
      <w:r>
        <w:br/>
      </w:r>
      <w:r>
        <w:rPr>
          <w:bCs/>
          <w:b/>
        </w:rPr>
        <w:t xml:space="preserve">Phone:</w:t>
      </w:r>
      <w:r>
        <w:t xml:space="preserve"> </w:t>
      </w:r>
      <w:r>
        <w:t xml:space="preserve">+92 300 1234567</w:t>
      </w:r>
      <w:r>
        <w:br/>
      </w:r>
      <w:r>
        <w:rPr>
          <w:bCs/>
          <w:b/>
        </w:rPr>
        <w:t xml:space="preserve">Address:</w:t>
      </w:r>
      <w:r>
        <w:t xml:space="preserve"> </w:t>
      </w:r>
      <w:r>
        <w:t xml:space="preserve">123 Street, Clifton, Karachi, Pakistan</w:t>
      </w:r>
    </w:p>
    <w:bookmarkEnd w:id="20"/>
    <w:bookmarkEnd w:id="21"/>
    <w:bookmarkStart w:id="22" w:name="professional-summary"/>
    <w:p>
      <w:pPr>
        <w:pStyle w:val="Heading2"/>
      </w:pPr>
      <w:r>
        <w:t xml:space="preserve">Professional Summary</w:t>
      </w:r>
    </w:p>
    <w:p>
      <w:pPr>
        <w:pStyle w:val="FirstParagraph"/>
      </w:pPr>
      <w:r>
        <w:t xml:space="preserve">A seasoned Economist with over a decade of experience in analyzing economic trends, formulating policies, and driving sustainable growth in the dynamic markets of Pakistan. Specializing in regional economic development, particularly within Karachi, the financial hub of Pakistan. Ayesha Khan has dedicated her career to understanding the unique challenges and opportunities of Karachi's economy, including urbanization, trade dynamics, and informal sector development. With a strong foundation in econometrics and public policy analysis, she has contributed to key initiatives that have shaped economic strategies for both government agencies and private sector organizations in Pakistan. Her work emphasizes data-driven decision-making, ensuring actionable insights tailored to the socio-economic landscape of Karachi.</w:t>
      </w:r>
    </w:p>
    <w:bookmarkEnd w:id="22"/>
    <w:bookmarkStart w:id="26" w:name="work-experience"/>
    <w:p>
      <w:pPr>
        <w:pStyle w:val="Heading2"/>
      </w:pPr>
      <w:r>
        <w:t xml:space="preserve">Work Experience</w:t>
      </w:r>
    </w:p>
    <w:bookmarkStart w:id="23" w:name="sr.-economist"/>
    <w:p>
      <w:pPr>
        <w:pStyle w:val="Heading3"/>
      </w:pPr>
      <w:r>
        <w:t xml:space="preserve">Sr. Economist</w:t>
      </w:r>
    </w:p>
    <w:p>
      <w:pPr>
        <w:pStyle w:val="FirstParagraph"/>
      </w:pPr>
      <w:r>
        <w:rPr>
          <w:bCs/>
          <w:b/>
        </w:rPr>
        <w:t xml:space="preserve">Sindh Government Department of Economic Affairs</w:t>
      </w:r>
      <w:r>
        <w:t xml:space="preserve"> </w:t>
      </w:r>
      <w:r>
        <w:t xml:space="preserve">| Karachi, Pakistan</w:t>
      </w:r>
      <w:r>
        <w:br/>
      </w:r>
      <w:r>
        <w:rPr>
          <w:iCs/>
          <w:i/>
        </w:rPr>
        <w:t xml:space="preserve">Jan 2018 – Present</w:t>
      </w:r>
    </w:p>
    <w:p>
      <w:pPr>
        <w:numPr>
          <w:ilvl w:val="0"/>
          <w:numId w:val="1001"/>
        </w:numPr>
        <w:pStyle w:val="Compact"/>
      </w:pPr>
      <w:r>
        <w:t xml:space="preserve">Lead research on Karachi's economic performance, including GDP growth analysis, employment trends, and sector-specific challenges in the Sindh province.</w:t>
      </w:r>
    </w:p>
    <w:p>
      <w:pPr>
        <w:numPr>
          <w:ilvl w:val="0"/>
          <w:numId w:val="1001"/>
        </w:numPr>
        <w:pStyle w:val="Compact"/>
      </w:pPr>
      <w:r>
        <w:t xml:space="preserve">Developed policy recommendations to enhance trade corridors and improve logistics efficiency in Karachi's port and industrial zones.</w:t>
      </w:r>
    </w:p>
    <w:p>
      <w:pPr>
        <w:numPr>
          <w:ilvl w:val="0"/>
          <w:numId w:val="1001"/>
        </w:numPr>
        <w:pStyle w:val="Compact"/>
      </w:pPr>
      <w:r>
        <w:t xml:space="preserve">Collaborated with local stakeholders to design urban development strategies addressing informal settlements and housing shortages in Karachi.</w:t>
      </w:r>
    </w:p>
    <w:p>
      <w:pPr>
        <w:numPr>
          <w:ilvl w:val="0"/>
          <w:numId w:val="1001"/>
        </w:numPr>
        <w:pStyle w:val="Compact"/>
      </w:pPr>
      <w:r>
        <w:t xml:space="preserve">Published reports on the impact of inflation, currency fluctuations, and global economic shocks on Karachi's SME sector.</w:t>
      </w:r>
    </w:p>
    <w:bookmarkEnd w:id="23"/>
    <w:bookmarkStart w:id="24" w:name="economist"/>
    <w:p>
      <w:pPr>
        <w:pStyle w:val="Heading3"/>
      </w:pPr>
      <w:r>
        <w:t xml:space="preserve">Economist</w:t>
      </w:r>
    </w:p>
    <w:p>
      <w:pPr>
        <w:pStyle w:val="FirstParagraph"/>
      </w:pPr>
      <w:r>
        <w:rPr>
          <w:bCs/>
          <w:b/>
        </w:rPr>
        <w:t xml:space="preserve">World Bank - Pakistan Economic Research Division</w:t>
      </w:r>
      <w:r>
        <w:t xml:space="preserve"> </w:t>
      </w:r>
      <w:r>
        <w:t xml:space="preserve">| Karachi, Pakistan</w:t>
      </w:r>
      <w:r>
        <w:br/>
      </w:r>
      <w:r>
        <w:rPr>
          <w:iCs/>
          <w:i/>
        </w:rPr>
        <w:t xml:space="preserve">Jun 2015 – Dec 2017</w:t>
      </w:r>
    </w:p>
    <w:p>
      <w:pPr>
        <w:numPr>
          <w:ilvl w:val="0"/>
          <w:numId w:val="1002"/>
        </w:numPr>
        <w:pStyle w:val="Compact"/>
      </w:pPr>
      <w:r>
        <w:t xml:space="preserve">Conducted in-depth studies on poverty alleviation programs in Karachi, focusing on slum rehabilitation and access to financial services.</w:t>
      </w:r>
    </w:p>
    <w:p>
      <w:pPr>
        <w:numPr>
          <w:ilvl w:val="0"/>
          <w:numId w:val="1002"/>
        </w:numPr>
        <w:pStyle w:val="Compact"/>
      </w:pPr>
      <w:r>
        <w:t xml:space="preserve">Analyzed the role of remittances and foreign direct investment (FDI) in driving economic growth in Karachi's coastal economy.</w:t>
      </w:r>
    </w:p>
    <w:p>
      <w:pPr>
        <w:numPr>
          <w:ilvl w:val="0"/>
          <w:numId w:val="1002"/>
        </w:numPr>
        <w:pStyle w:val="Compact"/>
      </w:pPr>
      <w:r>
        <w:t xml:space="preserve">Supported the formulation of a regional economic strategy for Sindh, emphasizing Karachi's role as a trade and manufacturing hub.</w:t>
      </w:r>
    </w:p>
    <w:p>
      <w:pPr>
        <w:numPr>
          <w:ilvl w:val="0"/>
          <w:numId w:val="1002"/>
        </w:numPr>
        <w:pStyle w:val="Compact"/>
      </w:pPr>
      <w:r>
        <w:t xml:space="preserve">Presented findings to policymakers and international development partners, influencing funding allocations for infrastructure projects in Karachi.</w:t>
      </w:r>
    </w:p>
    <w:bookmarkEnd w:id="24"/>
    <w:bookmarkStart w:id="25" w:name="research-analyst"/>
    <w:p>
      <w:pPr>
        <w:pStyle w:val="Heading3"/>
      </w:pPr>
      <w:r>
        <w:t xml:space="preserve">Research Analyst</w:t>
      </w:r>
    </w:p>
    <w:p>
      <w:pPr>
        <w:pStyle w:val="FirstParagraph"/>
      </w:pPr>
      <w:r>
        <w:rPr>
          <w:bCs/>
          <w:b/>
        </w:rPr>
        <w:t xml:space="preserve">Pakistan Institute of Development Economics (PIDE)</w:t>
      </w:r>
      <w:r>
        <w:t xml:space="preserve"> </w:t>
      </w:r>
      <w:r>
        <w:t xml:space="preserve">| Islamabad, Pakistan</w:t>
      </w:r>
      <w:r>
        <w:br/>
      </w:r>
      <w:r>
        <w:rPr>
          <w:iCs/>
          <w:i/>
        </w:rPr>
        <w:t xml:space="preserve">Aug 2012 – May 2015</w:t>
      </w:r>
    </w:p>
    <w:p>
      <w:pPr>
        <w:numPr>
          <w:ilvl w:val="0"/>
          <w:numId w:val="1003"/>
        </w:numPr>
        <w:pStyle w:val="Compact"/>
      </w:pPr>
      <w:r>
        <w:t xml:space="preserve">Contributed to studies on Karachi's informal economy, including street vendors and textile workers, highlighting their contribution to national GDP.</w:t>
      </w:r>
    </w:p>
    <w:p>
      <w:pPr>
        <w:numPr>
          <w:ilvl w:val="0"/>
          <w:numId w:val="1003"/>
        </w:numPr>
        <w:pStyle w:val="Compact"/>
      </w:pPr>
      <w:r>
        <w:t xml:space="preserve">Analyzed the economic impact of natural disasters on Karachi's coastal communities and proposed resilience-building frameworks.</w:t>
      </w:r>
    </w:p>
    <w:p>
      <w:pPr>
        <w:numPr>
          <w:ilvl w:val="0"/>
          <w:numId w:val="1003"/>
        </w:numPr>
        <w:pStyle w:val="Compact"/>
      </w:pPr>
      <w:r>
        <w:t xml:space="preserve">Developed models to predict employment trends in Karachi’s manufacturing sector under varying trade policies.</w:t>
      </w:r>
    </w:p>
    <w:bookmarkEnd w:id="25"/>
    <w:bookmarkEnd w:id="26"/>
    <w:bookmarkStart w:id="29" w:name="education"/>
    <w:p>
      <w:pPr>
        <w:pStyle w:val="Heading2"/>
      </w:pPr>
      <w:r>
        <w:t xml:space="preserve">Education</w:t>
      </w:r>
    </w:p>
    <w:bookmarkStart w:id="27" w:name="master-of-science-in-economics"/>
    <w:p>
      <w:pPr>
        <w:pStyle w:val="Heading3"/>
      </w:pPr>
      <w:r>
        <w:t xml:space="preserve">Master of Science in Economics</w:t>
      </w:r>
    </w:p>
    <w:p>
      <w:pPr>
        <w:pStyle w:val="FirstParagraph"/>
      </w:pPr>
      <w:r>
        <w:rPr>
          <w:bCs/>
          <w:b/>
        </w:rPr>
        <w:t xml:space="preserve">University of Karachi, Pakistan</w:t>
      </w:r>
      <w:r>
        <w:br/>
      </w:r>
      <w:r>
        <w:rPr>
          <w:iCs/>
          <w:i/>
        </w:rPr>
        <w:t xml:space="preserve">Graduated: 2012</w:t>
      </w:r>
    </w:p>
    <w:p>
      <w:pPr>
        <w:numPr>
          <w:ilvl w:val="0"/>
          <w:numId w:val="1004"/>
        </w:numPr>
        <w:pStyle w:val="Compact"/>
      </w:pPr>
      <w:r>
        <w:t xml:space="preserve">Dissertation: "Economic Implications of Urbanization in Karachi: A Case Study of Informal Settlements."</w:t>
      </w:r>
    </w:p>
    <w:p>
      <w:pPr>
        <w:numPr>
          <w:ilvl w:val="0"/>
          <w:numId w:val="1004"/>
        </w:numPr>
        <w:pStyle w:val="Compact"/>
      </w:pPr>
      <w:r>
        <w:t xml:space="preserve">Courses: Econometrics, Public Finance, Development Economics, and Regional Trade Policies.</w:t>
      </w:r>
    </w:p>
    <w:bookmarkEnd w:id="27"/>
    <w:bookmarkStart w:id="28" w:name="bachelor-of-arts-in-economics"/>
    <w:p>
      <w:pPr>
        <w:pStyle w:val="Heading3"/>
      </w:pPr>
      <w:r>
        <w:t xml:space="preserve">Bachelor of Arts in Economics</w:t>
      </w:r>
    </w:p>
    <w:p>
      <w:pPr>
        <w:pStyle w:val="FirstParagraph"/>
      </w:pPr>
      <w:r>
        <w:rPr>
          <w:bCs/>
          <w:b/>
        </w:rPr>
        <w:t xml:space="preserve">Lahore University of Management Sciences (LUMS), Pakistan</w:t>
      </w:r>
      <w:r>
        <w:br/>
      </w:r>
      <w:r>
        <w:rPr>
          <w:iCs/>
          <w:i/>
        </w:rPr>
        <w:t xml:space="preserve">Graduated: 2009</w:t>
      </w:r>
    </w:p>
    <w:bookmarkEnd w:id="28"/>
    <w:bookmarkEnd w:id="29"/>
    <w:bookmarkStart w:id="30"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forecasting, data interpretation, and policy evaluation with a focus on Pakistan’s economic systems.</w:t>
      </w:r>
    </w:p>
    <w:p>
      <w:pPr>
        <w:numPr>
          <w:ilvl w:val="0"/>
          <w:numId w:val="1005"/>
        </w:numPr>
        <w:pStyle w:val="Compact"/>
      </w:pPr>
      <w:r>
        <w:rPr>
          <w:bCs/>
          <w:b/>
        </w:rPr>
        <w:t xml:space="preserve">Quantitative Tools:</w:t>
      </w:r>
      <w:r>
        <w:t xml:space="preserve"> </w:t>
      </w:r>
      <w:r>
        <w:t xml:space="preserve">Advanced skills in Stata, R, and Excel for statistical modeling and data visualization.</w:t>
      </w:r>
    </w:p>
    <w:p>
      <w:pPr>
        <w:numPr>
          <w:ilvl w:val="0"/>
          <w:numId w:val="1005"/>
        </w:numPr>
        <w:pStyle w:val="Compact"/>
      </w:pPr>
      <w:r>
        <w:rPr>
          <w:bCs/>
          <w:b/>
        </w:rPr>
        <w:t xml:space="preserve">Policy Development:</w:t>
      </w:r>
      <w:r>
        <w:t xml:space="preserve"> </w:t>
      </w:r>
      <w:r>
        <w:t xml:space="preserve">Experienced in designing evidence-based policies tailored to the socio-economic context of Karachi and Pakistan.</w:t>
      </w:r>
    </w:p>
    <w:p>
      <w:pPr>
        <w:numPr>
          <w:ilvl w:val="0"/>
          <w:numId w:val="1005"/>
        </w:numPr>
        <w:pStyle w:val="Compact"/>
      </w:pPr>
      <w:r>
        <w:rPr>
          <w:bCs/>
          <w:b/>
        </w:rPr>
        <w:t xml:space="preserve">Regional Expertise:</w:t>
      </w:r>
      <w:r>
        <w:t xml:space="preserve"> </w:t>
      </w:r>
      <w:r>
        <w:t xml:space="preserve">Deep understanding of Karachi’s market dynamics, including trade, labor, and urban economic challenges.</w:t>
      </w:r>
    </w:p>
    <w:p>
      <w:pPr>
        <w:numPr>
          <w:ilvl w:val="0"/>
          <w:numId w:val="1005"/>
        </w:numPr>
        <w:pStyle w:val="Compact"/>
      </w:pPr>
      <w:r>
        <w:rPr>
          <w:bCs/>
          <w:b/>
        </w:rPr>
        <w:t xml:space="preserve">Languages:</w:t>
      </w:r>
      <w:r>
        <w:t xml:space="preserve"> </w:t>
      </w:r>
      <w:r>
        <w:t xml:space="preserve">Fluent in English and Urdu; basic knowledge of Sindhi.</w:t>
      </w:r>
    </w:p>
    <w:bookmarkEnd w:id="30"/>
    <w:bookmarkStart w:id="34" w:name="certifications-projects"/>
    <w:p>
      <w:pPr>
        <w:pStyle w:val="Heading2"/>
      </w:pPr>
      <w:r>
        <w:t xml:space="preserve">Certifications &amp; Projects</w:t>
      </w:r>
    </w:p>
    <w:bookmarkStart w:id="31" w:name="X8e17f026cae599e1eaf306486abd43bbc34f7b8"/>
    <w:p>
      <w:pPr>
        <w:pStyle w:val="Heading3"/>
      </w:pPr>
      <w:r>
        <w:t xml:space="preserve">Certification in Data Analysis for Policymakers</w:t>
      </w:r>
    </w:p>
    <w:p>
      <w:pPr>
        <w:pStyle w:val="FirstParagraph"/>
      </w:pPr>
      <w:r>
        <w:rPr>
          <w:bCs/>
          <w:b/>
        </w:rPr>
        <w:t xml:space="preserve">World Bank Institute, Islamabad, Pakistan</w:t>
      </w:r>
      <w:r>
        <w:br/>
      </w:r>
      <w:r>
        <w:rPr>
          <w:iCs/>
          <w:i/>
        </w:rPr>
        <w:t xml:space="preserve">2016</w:t>
      </w:r>
    </w:p>
    <w:bookmarkEnd w:id="31"/>
    <w:bookmarkStart w:id="32" w:name="X3cf1eca05dbd6c90eb62c6ef63c5cb26b075736"/>
    <w:p>
      <w:pPr>
        <w:pStyle w:val="Heading3"/>
      </w:pPr>
      <w:r>
        <w:t xml:space="preserve">Project: Karachi Urban Resilience Program (KURP)</w:t>
      </w:r>
    </w:p>
    <w:p>
      <w:pPr>
        <w:pStyle w:val="FirstParagraph"/>
      </w:pPr>
      <w:r>
        <w:rPr>
          <w:bCs/>
          <w:b/>
        </w:rPr>
        <w:t xml:space="preserve">Pakistan Ministry of Planning, Development and Special Initiatives</w:t>
      </w:r>
      <w:r>
        <w:br/>
      </w:r>
      <w:r>
        <w:rPr>
          <w:iCs/>
          <w:i/>
        </w:rPr>
        <w:t xml:space="preserve">2019-2020</w:t>
      </w:r>
    </w:p>
    <w:p>
      <w:pPr>
        <w:numPr>
          <w:ilvl w:val="0"/>
          <w:numId w:val="1006"/>
        </w:numPr>
        <w:pStyle w:val="Compact"/>
      </w:pPr>
      <w:r>
        <w:t xml:space="preserve">Contributed to a multidisciplinary team assessing climate risks to Karachi’s infrastructure and proposing adaptive strategies.</w:t>
      </w:r>
    </w:p>
    <w:p>
      <w:pPr>
        <w:numPr>
          <w:ilvl w:val="0"/>
          <w:numId w:val="1006"/>
        </w:numPr>
        <w:pStyle w:val="Compact"/>
      </w:pPr>
      <w:r>
        <w:t xml:space="preserve">Published a report titled "Climate Change and Economic Vulnerability in Karachi: A Call for Integrated Planning."</w:t>
      </w:r>
    </w:p>
    <w:bookmarkEnd w:id="32"/>
    <w:bookmarkStart w:id="33" w:name="X8608fa802671b288e5b8bf44b20f6de5a8f30ec"/>
    <w:p>
      <w:pPr>
        <w:pStyle w:val="Heading3"/>
      </w:pPr>
      <w:r>
        <w:t xml:space="preserve">Research Paper: "The Role of Informal Sector in Karachi's Economy"</w:t>
      </w:r>
    </w:p>
    <w:p>
      <w:pPr>
        <w:pStyle w:val="FirstParagraph"/>
      </w:pPr>
      <w:r>
        <w:rPr>
          <w:bCs/>
          <w:b/>
        </w:rPr>
        <w:t xml:space="preserve">Pakistan Economic Association, 2018</w:t>
      </w:r>
    </w:p>
    <w:bookmarkEnd w:id="33"/>
    <w:bookmarkEnd w:id="34"/>
    <w:bookmarkStart w:id="35"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(Fluent)</w:t>
      </w:r>
    </w:p>
    <w:p>
      <w:pPr>
        <w:numPr>
          <w:ilvl w:val="0"/>
          <w:numId w:val="1007"/>
        </w:numPr>
        <w:pStyle w:val="Compact"/>
      </w:pPr>
      <w:r>
        <w:t xml:space="preserve">Sindhi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 Pakistan Karachi</dc:title>
  <dc:creator/>
  <cp:keywords/>
  <dcterms:created xsi:type="dcterms:W3CDTF">2026-07-23T16:18:23Z</dcterms:created>
  <dcterms:modified xsi:type="dcterms:W3CDTF">2026-07-23T16:18:23Z</dcterms:modified>
</cp:coreProperties>
</file>

<file path=docProps/custom.xml><?xml version="1.0" encoding="utf-8"?>
<Properties xmlns="http://schemas.openxmlformats.org/officeDocument/2006/custom-properties" xmlns:vt="http://schemas.openxmlformats.org/officeDocument/2006/docPropsVTypes"/>
</file>