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Economist</w:t>
      </w:r>
      <w:r>
        <w:t xml:space="preserve"> </w:t>
      </w:r>
      <w:r>
        <w:t xml:space="preserve">in</w:t>
      </w:r>
      <w:r>
        <w:t xml:space="preserve"> </w:t>
      </w:r>
      <w:r>
        <w:t xml:space="preserve">Russia</w:t>
      </w:r>
      <w:r>
        <w:t xml:space="preserve"> </w:t>
      </w:r>
      <w:r>
        <w:t xml:space="preserve">Saint</w:t>
      </w:r>
      <w:r>
        <w:t xml:space="preserve"> </w:t>
      </w:r>
      <w:r>
        <w:t xml:space="preserve">Petersburg</w:t>
      </w:r>
    </w:p>
    <w:bookmarkStart w:id="33" w:name="X44cf6473d4d6c6149e31c576c7db94b780708bd"/>
    <w:p>
      <w:pPr>
        <w:pStyle w:val="Heading1"/>
      </w:pPr>
      <w:r>
        <w:t xml:space="preserve">Resume: Economist in Russia Saint Petersburg</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Anna Petrova</w:t>
      </w:r>
      <w:r>
        <w:br/>
      </w:r>
      <w:r>
        <w:rPr>
          <w:bCs/>
          <w:b/>
        </w:rPr>
        <w:t xml:space="preserve">Email:</w:t>
      </w:r>
      <w:r>
        <w:t xml:space="preserve"> </w:t>
      </w:r>
      <w:r>
        <w:t xml:space="preserve">anna.petrova.economist@gmail.com</w:t>
      </w:r>
      <w:r>
        <w:br/>
      </w:r>
      <w:r>
        <w:rPr>
          <w:bCs/>
          <w:b/>
        </w:rPr>
        <w:t xml:space="preserve">Phone:</w:t>
      </w:r>
      <w:r>
        <w:t xml:space="preserve"> </w:t>
      </w:r>
      <w:r>
        <w:t xml:space="preserve">+7 (812) 123-45-67</w:t>
      </w:r>
      <w:r>
        <w:br/>
      </w:r>
      <w:r>
        <w:rPr>
          <w:bCs/>
          <w:b/>
        </w:rPr>
        <w:t xml:space="preserve">Address:</w:t>
      </w:r>
      <w:r>
        <w:t xml:space="preserve"> </w:t>
      </w:r>
      <w:r>
        <w:t xml:space="preserve">Saint Petersburg, Russia, 190000</w:t>
      </w:r>
    </w:p>
    <w:bookmarkEnd w:id="20"/>
    <w:bookmarkStart w:id="21" w:name="professional-summary"/>
    <w:p>
      <w:pPr>
        <w:pStyle w:val="Heading2"/>
      </w:pPr>
      <w:r>
        <w:t xml:space="preserve">Professional Summary</w:t>
      </w:r>
    </w:p>
    <w:p>
      <w:pPr>
        <w:pStyle w:val="FirstParagraph"/>
      </w:pPr>
      <w:r>
        <w:t xml:space="preserve">A dedicated and highly motivated Economist with over 8 years of experience in analyzing economic trends, developing policy recommendations, and conducting market research in the dynamic landscape of Russia Saint Petersburg. Specializing in regional economic development, trade dynamics, and financial forecasting, I have a proven track record of delivering actionable insights to stakeholders across public and private sectors. My expertise lies in leveraging data-driven methodologies to address challenges specific to the Russian economy while contributing to sustainable growth initiatives in Saint Petersburg. A strong advocate for evidence-based decision-making, I am committed to supporting local businesses, government agencies, and academic institutions through rigorous economic analysis tailored to the unique context of Russia Saint Petersburg.</w:t>
      </w:r>
    </w:p>
    <w:bookmarkEnd w:id="21"/>
    <w:bookmarkStart w:id="25" w:name="work-experience"/>
    <w:p>
      <w:pPr>
        <w:pStyle w:val="Heading2"/>
      </w:pPr>
      <w:r>
        <w:t xml:space="preserve">Work Experience</w:t>
      </w:r>
    </w:p>
    <w:bookmarkStart w:id="22" w:name="economist"/>
    <w:p>
      <w:pPr>
        <w:pStyle w:val="Heading3"/>
      </w:pPr>
      <w:r>
        <w:t xml:space="preserve">Economist</w:t>
      </w:r>
    </w:p>
    <w:p>
      <w:pPr>
        <w:pStyle w:val="FirstParagraph"/>
      </w:pPr>
      <w:r>
        <w:rPr>
          <w:bCs/>
          <w:b/>
        </w:rPr>
        <w:t xml:space="preserve">St. Petersburg Economic Research Institute (SPERI)</w:t>
      </w:r>
      <w:r>
        <w:t xml:space="preserve">, Saint Petersburg, Russia</w:t>
      </w:r>
      <w:r>
        <w:br/>
      </w:r>
      <w:r>
        <w:rPr>
          <w:iCs/>
          <w:i/>
        </w:rPr>
        <w:t xml:space="preserve">January 2018 – Present</w:t>
      </w:r>
    </w:p>
    <w:p>
      <w:pPr>
        <w:numPr>
          <w:ilvl w:val="0"/>
          <w:numId w:val="1001"/>
        </w:numPr>
        <w:pStyle w:val="Compact"/>
      </w:pPr>
      <w:r>
        <w:t xml:space="preserve">Conducted in-depth economic impact assessments for regional development projects, focusing on infrastructure and industrial growth in Russia Saint Petersburg.</w:t>
      </w:r>
    </w:p>
    <w:p>
      <w:pPr>
        <w:numPr>
          <w:ilvl w:val="0"/>
          <w:numId w:val="1001"/>
        </w:numPr>
        <w:pStyle w:val="Compact"/>
      </w:pPr>
      <w:r>
        <w:t xml:space="preserve">Collaborated with the Russian Ministry of Economic Development to draft policy proposals addressing trade imbalances and export diversification strategies for Saint Petersburg’s key industries.</w:t>
      </w:r>
    </w:p>
    <w:p>
      <w:pPr>
        <w:numPr>
          <w:ilvl w:val="0"/>
          <w:numId w:val="1001"/>
        </w:numPr>
        <w:pStyle w:val="Compact"/>
      </w:pPr>
      <w:r>
        <w:t xml:space="preserve">Developed econometric models to forecast GDP growth trends, incorporating regional factors such as port activities and tourism revenue in Russia Saint Petersburg.</w:t>
      </w:r>
    </w:p>
    <w:p>
      <w:pPr>
        <w:numPr>
          <w:ilvl w:val="0"/>
          <w:numId w:val="1001"/>
        </w:numPr>
        <w:pStyle w:val="Compact"/>
      </w:pPr>
      <w:r>
        <w:t xml:space="preserve">Provided expert testimony at local government forums on the economic implications of sanctions and global market fluctuations on Russian trade networks.</w:t>
      </w:r>
    </w:p>
    <w:p>
      <w:pPr>
        <w:numPr>
          <w:ilvl w:val="0"/>
          <w:numId w:val="1001"/>
        </w:numPr>
        <w:pStyle w:val="Compact"/>
      </w:pPr>
      <w:r>
        <w:t xml:space="preserve">Published research papers on the socio-economic challenges facing Saint Petersburg’s working-class population, influencing regional welfare policies.</w:t>
      </w:r>
    </w:p>
    <w:bookmarkEnd w:id="22"/>
    <w:bookmarkStart w:id="23" w:name="economic-analyst"/>
    <w:p>
      <w:pPr>
        <w:pStyle w:val="Heading3"/>
      </w:pPr>
      <w:r>
        <w:t xml:space="preserve">Economic Analyst</w:t>
      </w:r>
    </w:p>
    <w:p>
      <w:pPr>
        <w:pStyle w:val="FirstParagraph"/>
      </w:pPr>
      <w:r>
        <w:rPr>
          <w:bCs/>
          <w:b/>
        </w:rPr>
        <w:t xml:space="preserve">KPMG Russia</w:t>
      </w:r>
      <w:r>
        <w:t xml:space="preserve">, Saint Petersburg, Russia</w:t>
      </w:r>
      <w:r>
        <w:br/>
      </w:r>
      <w:r>
        <w:rPr>
          <w:iCs/>
          <w:i/>
        </w:rPr>
        <w:t xml:space="preserve">June 2014 – December 2017</w:t>
      </w:r>
    </w:p>
    <w:p>
      <w:pPr>
        <w:numPr>
          <w:ilvl w:val="0"/>
          <w:numId w:val="1002"/>
        </w:numPr>
        <w:pStyle w:val="Compact"/>
      </w:pPr>
      <w:r>
        <w:t xml:space="preserve">Supported clients in the manufacturing and logistics sectors with strategic financial planning, emphasizing cost-benefit analyses aligned with Russian economic regulations.</w:t>
      </w:r>
    </w:p>
    <w:p>
      <w:pPr>
        <w:numPr>
          <w:ilvl w:val="0"/>
          <w:numId w:val="1002"/>
        </w:numPr>
        <w:pStyle w:val="Compact"/>
      </w:pPr>
      <w:r>
        <w:t xml:space="preserve">Analyzed market entry strategies for foreign companies operating in Saint Petersburg, considering local tax policies and trade agreements.</w:t>
      </w:r>
    </w:p>
    <w:p>
      <w:pPr>
        <w:numPr>
          <w:ilvl w:val="0"/>
          <w:numId w:val="1002"/>
        </w:numPr>
        <w:pStyle w:val="Compact"/>
      </w:pPr>
      <w:r>
        <w:t xml:space="preserve">Created custom dashboards using Python and Excel to track real-time economic indicators relevant to Russia Saint Petersburg’s industrial hubs.</w:t>
      </w:r>
    </w:p>
    <w:p>
      <w:pPr>
        <w:numPr>
          <w:ilvl w:val="0"/>
          <w:numId w:val="1002"/>
        </w:numPr>
        <w:pStyle w:val="Compact"/>
      </w:pPr>
      <w:r>
        <w:t xml:space="preserve">Advised on risk mitigation for businesses navigating the complexities of the Russian banking system and currency volatility.</w:t>
      </w:r>
    </w:p>
    <w:bookmarkEnd w:id="23"/>
    <w:bookmarkStart w:id="24" w:name="research-assistant"/>
    <w:p>
      <w:pPr>
        <w:pStyle w:val="Heading3"/>
      </w:pPr>
      <w:r>
        <w:t xml:space="preserve">Research Assistant</w:t>
      </w:r>
    </w:p>
    <w:p>
      <w:pPr>
        <w:pStyle w:val="FirstParagraph"/>
      </w:pPr>
      <w:r>
        <w:rPr>
          <w:bCs/>
          <w:b/>
        </w:rPr>
        <w:t xml:space="preserve">Petersburg State University (SPbU)</w:t>
      </w:r>
      <w:r>
        <w:t xml:space="preserve">, Saint Petersburg, Russia</w:t>
      </w:r>
      <w:r>
        <w:br/>
      </w:r>
      <w:r>
        <w:rPr>
          <w:iCs/>
          <w:i/>
        </w:rPr>
        <w:t xml:space="preserve">September 2012 – May 2014</w:t>
      </w:r>
    </w:p>
    <w:p>
      <w:pPr>
        <w:numPr>
          <w:ilvl w:val="0"/>
          <w:numId w:val="1003"/>
        </w:numPr>
        <w:pStyle w:val="Compact"/>
      </w:pPr>
      <w:r>
        <w:t xml:space="preserve">Assisted in a EU-funded project evaluating the economic integration of Saint Petersburg into the Eurasian Economic Union (EAEU).</w:t>
      </w:r>
    </w:p>
    <w:p>
      <w:pPr>
        <w:numPr>
          <w:ilvl w:val="0"/>
          <w:numId w:val="1003"/>
        </w:numPr>
        <w:pStyle w:val="Compact"/>
      </w:pPr>
      <w:r>
        <w:t xml:space="preserve">Collected and analyzed primary data from small-to-medium enterprises (SMEs) in Russia Saint Petersburg to identify barriers to growth.</w:t>
      </w:r>
    </w:p>
    <w:p>
      <w:pPr>
        <w:numPr>
          <w:ilvl w:val="0"/>
          <w:numId w:val="1003"/>
        </w:numPr>
        <w:pStyle w:val="Compact"/>
      </w:pPr>
      <w:r>
        <w:t xml:space="preserve">Published a working paper on the role of innovation in revitalizing the city’s aging industrial base, presented at the 2013 Russian Economic Conference.</w:t>
      </w:r>
    </w:p>
    <w:bookmarkEnd w:id="24"/>
    <w:bookmarkEnd w:id="25"/>
    <w:bookmarkStart w:id="28" w:name="education"/>
    <w:p>
      <w:pPr>
        <w:pStyle w:val="Heading2"/>
      </w:pPr>
      <w:r>
        <w:t xml:space="preserve">Education</w:t>
      </w:r>
    </w:p>
    <w:bookmarkStart w:id="26" w:name="master-of-economics"/>
    <w:p>
      <w:pPr>
        <w:pStyle w:val="Heading3"/>
      </w:pPr>
      <w:r>
        <w:t xml:space="preserve">Master of Economics</w:t>
      </w:r>
    </w:p>
    <w:p>
      <w:pPr>
        <w:pStyle w:val="FirstParagraph"/>
      </w:pPr>
      <w:r>
        <w:rPr>
          <w:bCs/>
          <w:b/>
        </w:rPr>
        <w:t xml:space="preserve">Petersburg State University (SPbU)</w:t>
      </w:r>
      <w:r>
        <w:t xml:space="preserve">, Saint Petersburg, Russia</w:t>
      </w:r>
      <w:r>
        <w:br/>
      </w:r>
      <w:r>
        <w:rPr>
          <w:iCs/>
          <w:i/>
        </w:rPr>
        <w:t xml:space="preserve">Graduated: June 2014</w:t>
      </w:r>
    </w:p>
    <w:p>
      <w:pPr>
        <w:numPr>
          <w:ilvl w:val="0"/>
          <w:numId w:val="1004"/>
        </w:numPr>
        <w:pStyle w:val="Compact"/>
      </w:pPr>
      <w:r>
        <w:t xml:space="preserve">Courses in applied econometrics, public policy analysis, and regional economic development.</w:t>
      </w:r>
    </w:p>
    <w:p>
      <w:pPr>
        <w:numPr>
          <w:ilvl w:val="0"/>
          <w:numId w:val="1004"/>
        </w:numPr>
        <w:pStyle w:val="Compact"/>
      </w:pPr>
      <w:r>
        <w:t xml:space="preserve">Thesis: "The Impact of Port Modernization on Trade Flows in Saint Petersburg" (Grade: Excellent).</w:t>
      </w:r>
    </w:p>
    <w:bookmarkEnd w:id="26"/>
    <w:bookmarkStart w:id="27" w:name="bachelor-of-economics"/>
    <w:p>
      <w:pPr>
        <w:pStyle w:val="Heading3"/>
      </w:pPr>
      <w:r>
        <w:t xml:space="preserve">Bachelor of Economics</w:t>
      </w:r>
    </w:p>
    <w:p>
      <w:pPr>
        <w:pStyle w:val="FirstParagraph"/>
      </w:pPr>
      <w:r>
        <w:rPr>
          <w:bCs/>
          <w:b/>
        </w:rPr>
        <w:t xml:space="preserve">Petersburg State University (SPbU)</w:t>
      </w:r>
      <w:r>
        <w:t xml:space="preserve">, Saint Petersburg, Russia</w:t>
      </w:r>
      <w:r>
        <w:br/>
      </w:r>
      <w:r>
        <w:rPr>
          <w:iCs/>
          <w:i/>
        </w:rPr>
        <w:t xml:space="preserve">Graduated: June 2012</w:t>
      </w:r>
    </w:p>
    <w:bookmarkEnd w:id="27"/>
    <w:bookmarkEnd w:id="28"/>
    <w:bookmarkStart w:id="29" w:name="skills"/>
    <w:p>
      <w:pPr>
        <w:pStyle w:val="Heading2"/>
      </w:pPr>
      <w:r>
        <w:t xml:space="preserve">Skills</w:t>
      </w:r>
    </w:p>
    <w:p>
      <w:pPr>
        <w:numPr>
          <w:ilvl w:val="0"/>
          <w:numId w:val="1005"/>
        </w:numPr>
        <w:pStyle w:val="Compact"/>
      </w:pPr>
      <w:r>
        <w:rPr>
          <w:bCs/>
          <w:b/>
        </w:rPr>
        <w:t xml:space="preserve">Data Analysis:</w:t>
      </w:r>
      <w:r>
        <w:t xml:space="preserve"> </w:t>
      </w:r>
      <w:r>
        <w:t xml:space="preserve">Proficient in Stata, R, and Python for statistical modeling and forecasting.</w:t>
      </w:r>
    </w:p>
    <w:p>
      <w:pPr>
        <w:numPr>
          <w:ilvl w:val="0"/>
          <w:numId w:val="1005"/>
        </w:numPr>
        <w:pStyle w:val="Compact"/>
      </w:pPr>
      <w:r>
        <w:rPr>
          <w:bCs/>
          <w:b/>
        </w:rPr>
        <w:t xml:space="preserve">Economic Modeling:</w:t>
      </w:r>
      <w:r>
        <w:t xml:space="preserve"> </w:t>
      </w:r>
      <w:r>
        <w:t xml:space="preserve">Experienced in building input-output models and cost-benefit analyses for regional planning.</w:t>
      </w:r>
    </w:p>
    <w:p>
      <w:pPr>
        <w:numPr>
          <w:ilvl w:val="0"/>
          <w:numId w:val="1005"/>
        </w:numPr>
        <w:pStyle w:val="Compact"/>
      </w:pPr>
      <w:r>
        <w:rPr>
          <w:bCs/>
          <w:b/>
        </w:rPr>
        <w:t xml:space="preserve">Policy Development:</w:t>
      </w:r>
      <w:r>
        <w:t xml:space="preserve"> </w:t>
      </w:r>
      <w:r>
        <w:t xml:space="preserve">Skilled in translating economic research into actionable policy frameworks for Russia Saint Petersburg’s public sector.</w:t>
      </w:r>
    </w:p>
    <w:p>
      <w:pPr>
        <w:numPr>
          <w:ilvl w:val="0"/>
          <w:numId w:val="1005"/>
        </w:numPr>
        <w:pStyle w:val="Compact"/>
      </w:pPr>
      <w:r>
        <w:rPr>
          <w:bCs/>
          <w:b/>
        </w:rPr>
        <w:t xml:space="preserve">Research Methodology:</w:t>
      </w:r>
      <w:r>
        <w:t xml:space="preserve"> </w:t>
      </w:r>
      <w:r>
        <w:t xml:space="preserve">Adept at designing surveys, collecting primary data, and interpreting qualitative and quantitative results.</w:t>
      </w:r>
    </w:p>
    <w:p>
      <w:pPr>
        <w:numPr>
          <w:ilvl w:val="0"/>
          <w:numId w:val="1005"/>
        </w:numPr>
        <w:pStyle w:val="Compact"/>
      </w:pPr>
      <w:r>
        <w:rPr>
          <w:bCs/>
          <w:b/>
        </w:rPr>
        <w:t xml:space="preserve">Languages:</w:t>
      </w:r>
      <w:r>
        <w:t xml:space="preserve"> </w:t>
      </w:r>
      <w:r>
        <w:t xml:space="preserve">Fluent in Russian and English; basic knowledge of German (for international trade contexts).</w:t>
      </w:r>
    </w:p>
    <w:bookmarkEnd w:id="29"/>
    <w:bookmarkStart w:id="30" w:name="certifications"/>
    <w:p>
      <w:pPr>
        <w:pStyle w:val="Heading2"/>
      </w:pPr>
      <w:r>
        <w:t xml:space="preserve">Certifications</w:t>
      </w:r>
    </w:p>
    <w:p>
      <w:pPr>
        <w:numPr>
          <w:ilvl w:val="0"/>
          <w:numId w:val="1006"/>
        </w:numPr>
        <w:pStyle w:val="Compact"/>
      </w:pPr>
      <w:r>
        <w:rPr>
          <w:bCs/>
          <w:b/>
        </w:rPr>
        <w:t xml:space="preserve">CFA Level II Candidate</w:t>
      </w:r>
      <w:r>
        <w:t xml:space="preserve"> </w:t>
      </w:r>
      <w:r>
        <w:t xml:space="preserve">(Chartered Financial Analyst Institute)</w:t>
      </w:r>
    </w:p>
    <w:p>
      <w:pPr>
        <w:numPr>
          <w:ilvl w:val="0"/>
          <w:numId w:val="1006"/>
        </w:numPr>
        <w:pStyle w:val="Compact"/>
      </w:pPr>
      <w:r>
        <w:rPr>
          <w:bCs/>
          <w:b/>
        </w:rPr>
        <w:t xml:space="preserve">Advanced Econometrics Certification</w:t>
      </w:r>
      <w:r>
        <w:t xml:space="preserve">, European University at Saint Petersburg (2019)</w:t>
      </w:r>
    </w:p>
    <w:p>
      <w:pPr>
        <w:numPr>
          <w:ilvl w:val="0"/>
          <w:numId w:val="1006"/>
        </w:numPr>
        <w:pStyle w:val="Compact"/>
      </w:pPr>
      <w:r>
        <w:rPr>
          <w:bCs/>
          <w:b/>
        </w:rPr>
        <w:t xml:space="preserve">Russian Economic Policy Workshop</w:t>
      </w:r>
      <w:r>
        <w:t xml:space="preserve">, Ministry of Economic Development, 2017</w:t>
      </w:r>
    </w:p>
    <w:bookmarkEnd w:id="30"/>
    <w:bookmarkStart w:id="31" w:name="Xed6d6c705a12565184bc72ff885ab550b1760fd"/>
    <w:p>
      <w:pPr>
        <w:pStyle w:val="Heading2"/>
      </w:pPr>
      <w:r>
        <w:t xml:space="preserve">Projects and Research in Russia Saint Petersburg</w:t>
      </w:r>
    </w:p>
    <w:p>
      <w:pPr>
        <w:pStyle w:val="FirstParagraph"/>
      </w:pPr>
      <w:r>
        <w:rPr>
          <w:bCs/>
          <w:b/>
        </w:rPr>
        <w:t xml:space="preserve">1. "Saint Petersburg’s Port Economy: Challenges and Opportunities"</w:t>
      </w:r>
      <w:r>
        <w:br/>
      </w:r>
      <w:r>
        <w:t xml:space="preserve">Conducted a year-long study on the port of Saint Petersburg’s role in Russia’s trade with the EU, identifying bottlenecks in logistics and proposing solutions to enhance competitiveness.</w:t>
      </w:r>
    </w:p>
    <w:p>
      <w:pPr>
        <w:pStyle w:val="BodyText"/>
      </w:pPr>
      <w:r>
        <w:rPr>
          <w:bCs/>
          <w:b/>
        </w:rPr>
        <w:t xml:space="preserve">2. "Tourism as a Driver of Regional Growth"</w:t>
      </w:r>
      <w:r>
        <w:br/>
      </w:r>
      <w:r>
        <w:t xml:space="preserve">Analyzed tourism revenue trends in Saint Petersburg, highlighting the need for public-private partnerships to sustain growth post-pandemic.</w:t>
      </w:r>
    </w:p>
    <w:bookmarkEnd w:id="31"/>
    <w:bookmarkStart w:id="32" w:name="references"/>
    <w:p>
      <w:pPr>
        <w:pStyle w:val="Heading2"/>
      </w:pPr>
      <w:r>
        <w:t xml:space="preserve">References</w:t>
      </w:r>
    </w:p>
    <w:p>
      <w:pPr>
        <w:pStyle w:val="FirstParagraph"/>
      </w:pPr>
      <w:r>
        <w:t xml:space="preserve">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Economist in Russia Saint Petersburg</dc:title>
  <dc:creator/>
  <dc:language>en</dc:language>
  <cp:keywords/>
  <dcterms:created xsi:type="dcterms:W3CDTF">2026-07-24T13:25:30Z</dcterms:created>
  <dcterms:modified xsi:type="dcterms:W3CDTF">2026-07-24T13:25:30Z</dcterms:modified>
</cp:coreProperties>
</file>

<file path=docProps/custom.xml><?xml version="1.0" encoding="utf-8"?>
<Properties xmlns="http://schemas.openxmlformats.org/officeDocument/2006/custom-properties" xmlns:vt="http://schemas.openxmlformats.org/officeDocument/2006/docPropsVTypes"/>
</file>