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economist-resume"/>
    <w:p>
      <w:pPr>
        <w:pStyle w:val="Heading1"/>
      </w:pPr>
      <w:r>
        <w:t xml:space="preserve">Economist Resume</w:t>
      </w:r>
    </w:p>
    <w:bookmarkStart w:id="32" w:name="saudi-arabia-jeddah"/>
    <w:p>
      <w:pPr>
        <w:pStyle w:val="Heading2"/>
      </w:pPr>
      <w:r>
        <w:t xml:space="preserve">Saudi Arabia Jeddah</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Dynamic and results-driven Economist with over [X] years of experience in economic research, policy analysis, and data-driven decision-making. Adept at leveraging analytical skills to address complex economic challenges in the context of Saudi Arabia's evolving market landscape. Committed to supporting sustainable development initiatives aligned with Saudi Vision 2030. Based in Jeddah, a strategic hub for economic growth and innovation in the Kingdom, I aim to contribute my expertise to drive impactful economic strategies and foster regional prosperity.</w:t>
      </w:r>
    </w:p>
    <w:bookmarkEnd w:id="20"/>
    <w:bookmarkStart w:id="21"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[Your Phone Number]</w:t>
      </w:r>
      <w:r>
        <w:br/>
      </w:r>
      <w:r>
        <w:rPr>
          <w:bCs/>
          <w:b/>
        </w:rPr>
        <w:t xml:space="preserve">Location:</w:t>
      </w:r>
      <w:r>
        <w:t xml:space="preserve"> </w:t>
      </w:r>
      <w:r>
        <w:t xml:space="preserve">Jeddah, Saudi Arabia</w:t>
      </w:r>
      <w:r>
        <w:br/>
      </w:r>
      <w:r>
        <w:rPr>
          <w:bCs/>
          <w:b/>
        </w:rPr>
        <w:t xml:space="preserve">Languages:</w:t>
      </w:r>
      <w:r>
        <w:t xml:space="preserve"> </w:t>
      </w:r>
      <w:r>
        <w:t xml:space="preserve">English, Arabic</w:t>
      </w:r>
    </w:p>
    <w:bookmarkEnd w:id="21"/>
    <w:bookmarkStart w:id="22" w:name="educational-background"/>
    <w:p>
      <w:pPr>
        <w:pStyle w:val="Heading3"/>
      </w:pPr>
      <w:r>
        <w:t xml:space="preserve">Educational Background</w:t>
      </w:r>
    </w:p>
    <w:p>
      <w:pPr>
        <w:numPr>
          <w:ilvl w:val="0"/>
          <w:numId w:val="1001"/>
        </w:numPr>
        <w:pStyle w:val="Compact"/>
      </w:pPr>
      <w:r>
        <w:rPr>
          <w:bCs/>
          <w:b/>
        </w:rPr>
        <w:t xml:space="preserve">MSc in Economics</w:t>
      </w:r>
      <w:r>
        <w:t xml:space="preserve">, [University Name], Jeddah, Saudi Arabia</w:t>
      </w:r>
      <w:r>
        <w:br/>
      </w:r>
      <w:r>
        <w:t xml:space="preserve">Graduated: [Year]. Focused on regional economic integration, public policy, and development economics with a thesis on "Economic Diversification Strategies for the Kingdom of Saudi Arabia."</w:t>
      </w:r>
    </w:p>
    <w:p>
      <w:pPr>
        <w:numPr>
          <w:ilvl w:val="0"/>
          <w:numId w:val="1001"/>
        </w:numPr>
        <w:pStyle w:val="Compact"/>
      </w:pPr>
      <w:r>
        <w:rPr>
          <w:bCs/>
          <w:b/>
        </w:rPr>
        <w:t xml:space="preserve">BSc in Business Administration</w:t>
      </w:r>
      <w:r>
        <w:t xml:space="preserve">, [University Name], Riyadh, Saudi Arabia</w:t>
      </w:r>
      <w:r>
        <w:br/>
      </w:r>
      <w:r>
        <w:t xml:space="preserve">Graduated: [Year]. Specialized in financial management and economic forecasting.</w:t>
      </w:r>
    </w:p>
    <w:p>
      <w:pPr>
        <w:numPr>
          <w:ilvl w:val="0"/>
          <w:numId w:val="1001"/>
        </w:numPr>
        <w:pStyle w:val="Compact"/>
      </w:pPr>
      <w:r>
        <w:rPr>
          <w:bCs/>
          <w:b/>
        </w:rPr>
        <w:t xml:space="preserve">Professional Certification in Econometrics</w:t>
      </w:r>
      <w:r>
        <w:t xml:space="preserve">, [Institution Name], Online</w:t>
      </w:r>
      <w:r>
        <w:br/>
      </w:r>
      <w:r>
        <w:t xml:space="preserve">Completed: [Year]. Advanced training in statistical methods for economic analysis.</w:t>
      </w:r>
    </w:p>
    <w:bookmarkEnd w:id="22"/>
    <w:bookmarkStart w:id="26" w:name="professional-experience"/>
    <w:p>
      <w:pPr>
        <w:pStyle w:val="Heading3"/>
      </w:pPr>
      <w:r>
        <w:t xml:space="preserve">Professional Experience</w:t>
      </w:r>
    </w:p>
    <w:bookmarkStart w:id="23" w:name="X7e6fb3864a517cb904970019758fbeeb55f11a7"/>
    <w:p>
      <w:pPr>
        <w:pStyle w:val="Heading4"/>
      </w:pPr>
      <w:r>
        <w:t xml:space="preserve">Economist, [Company/Organization Name], Jeddah, Saudi Arabia</w:t>
      </w:r>
    </w:p>
    <w:p>
      <w:pPr>
        <w:pStyle w:val="FirstParagraph"/>
      </w:pPr>
      <w:r>
        <w:rPr>
          <w:iCs/>
          <w:i/>
        </w:rPr>
        <w:t xml:space="preserve">[Start Date] – [End Date]</w:t>
      </w:r>
    </w:p>
    <w:p>
      <w:pPr>
        <w:numPr>
          <w:ilvl w:val="0"/>
          <w:numId w:val="1002"/>
        </w:numPr>
        <w:pStyle w:val="Compact"/>
      </w:pPr>
      <w:r>
        <w:t xml:space="preserve">Conducted in-depth economic research on trade dynamics and investment trends within the Arabian Peninsula, providing actionable insights to support strategic business decisions.</w:t>
      </w:r>
    </w:p>
    <w:p>
      <w:pPr>
        <w:numPr>
          <w:ilvl w:val="0"/>
          <w:numId w:val="1002"/>
        </w:numPr>
        <w:pStyle w:val="Compact"/>
      </w:pPr>
      <w:r>
        <w:t xml:space="preserve">Collaborated with government agencies in Jeddah to analyze the impact of Saudi Vision 2030 initiatives on local economic growth and employment opportunities.</w:t>
      </w:r>
    </w:p>
    <w:p>
      <w:pPr>
        <w:numPr>
          <w:ilvl w:val="0"/>
          <w:numId w:val="1002"/>
        </w:numPr>
        <w:pStyle w:val="Compact"/>
      </w:pPr>
      <w:r>
        <w:t xml:space="preserve">Developed econometric models to forecast market trends, enabling clients to optimize resource allocation and mitigate financial risks.</w:t>
      </w:r>
    </w:p>
    <w:p>
      <w:pPr>
        <w:numPr>
          <w:ilvl w:val="0"/>
          <w:numId w:val="1002"/>
        </w:numPr>
        <w:pStyle w:val="Compact"/>
      </w:pPr>
      <w:r>
        <w:t xml:space="preserve">Presented findings at regional conferences in Jeddah, fostering partnerships between local stakeholders and international investors.</w:t>
      </w:r>
    </w:p>
    <w:bookmarkEnd w:id="23"/>
    <w:bookmarkStart w:id="24" w:name="X548630bd4e714b6b9ab438acf1243bf013833d0"/>
    <w:p>
      <w:pPr>
        <w:pStyle w:val="Heading4"/>
      </w:pPr>
      <w:r>
        <w:t xml:space="preserve">Research Assistant, [University/Institute Name], Jeddah, Saudi Arabia</w:t>
      </w:r>
    </w:p>
    <w:p>
      <w:pPr>
        <w:pStyle w:val="FirstParagraph"/>
      </w:pPr>
      <w:r>
        <w:rPr>
          <w:iCs/>
          <w:i/>
        </w:rPr>
        <w:t xml:space="preserve">[Start Date] – [End Date]</w:t>
      </w:r>
    </w:p>
    <w:p>
      <w:pPr>
        <w:numPr>
          <w:ilvl w:val="0"/>
          <w:numId w:val="1003"/>
        </w:numPr>
        <w:pStyle w:val="Compact"/>
      </w:pPr>
      <w:r>
        <w:t xml:space="preserve">Supported faculty in conducting research on the economic implications of renewable energy adoption in Saudi Arabia.</w:t>
      </w:r>
    </w:p>
    <w:p>
      <w:pPr>
        <w:numPr>
          <w:ilvl w:val="0"/>
          <w:numId w:val="1003"/>
        </w:numPr>
        <w:pStyle w:val="Compact"/>
      </w:pPr>
      <w:r>
        <w:t xml:space="preserve">Analyzed datasets to identify correlations between oil prices and domestic inflation, contributing to policy recommendations for Jeddah’s economic stability.</w:t>
      </w:r>
    </w:p>
    <w:p>
      <w:pPr>
        <w:numPr>
          <w:ilvl w:val="0"/>
          <w:numId w:val="1003"/>
        </w:numPr>
        <w:pStyle w:val="Compact"/>
      </w:pPr>
      <w:r>
        <w:t xml:space="preserve">Published a co-authored paper on "Economic Resilience in Jeddah's Tourism Sector" in a peer-reviewed journal.</w:t>
      </w:r>
    </w:p>
    <w:bookmarkEnd w:id="24"/>
    <w:bookmarkStart w:id="25" w:name="freelance-economic-consultant"/>
    <w:p>
      <w:pPr>
        <w:pStyle w:val="Heading4"/>
      </w:pPr>
      <w:r>
        <w:t xml:space="preserve">Freelance Economic Consultant</w:t>
      </w:r>
    </w:p>
    <w:p>
      <w:pPr>
        <w:pStyle w:val="FirstParagraph"/>
      </w:pPr>
      <w:r>
        <w:rPr>
          <w:iCs/>
          <w:i/>
        </w:rPr>
        <w:t xml:space="preserve">[Start Date] – [End Date]</w:t>
      </w:r>
    </w:p>
    <w:p>
      <w:pPr>
        <w:numPr>
          <w:ilvl w:val="0"/>
          <w:numId w:val="1004"/>
        </w:numPr>
        <w:pStyle w:val="Compact"/>
      </w:pPr>
      <w:r>
        <w:t xml:space="preserve">Provided economic analysis to SMEs in Jeddah, helping them navigate regulatory changes and market fluctuations.</w:t>
      </w:r>
    </w:p>
    <w:p>
      <w:pPr>
        <w:numPr>
          <w:ilvl w:val="0"/>
          <w:numId w:val="1004"/>
        </w:numPr>
        <w:pStyle w:val="Compact"/>
      </w:pPr>
      <w:r>
        <w:t xml:space="preserve">Advised on financial planning for international trade ventures, emphasizing compliance with Saudi Arabia’s evolving economic policies.</w:t>
      </w:r>
    </w:p>
    <w:bookmarkEnd w:id="25"/>
    <w:bookmarkEnd w:id="26"/>
    <w:bookmarkStart w:id="27" w:name="skills"/>
    <w:p>
      <w:pPr>
        <w:pStyle w:val="Heading3"/>
      </w:pPr>
      <w:r>
        <w:t xml:space="preserve">Skills</w:t>
      </w:r>
    </w:p>
    <w:p>
      <w:pPr>
        <w:numPr>
          <w:ilvl w:val="0"/>
          <w:numId w:val="1005"/>
        </w:numPr>
        <w:pStyle w:val="Compact"/>
      </w:pPr>
      <w:r>
        <w:rPr>
          <w:bCs/>
          <w:b/>
        </w:rPr>
        <w:t xml:space="preserve">Economic Research &amp; Analysis:</w:t>
      </w:r>
      <w:r>
        <w:t xml:space="preserve"> </w:t>
      </w:r>
      <w:r>
        <w:t xml:space="preserve">Proficient in using Stata, R, and Excel for data analysis and forecasting.</w:t>
      </w:r>
    </w:p>
    <w:p>
      <w:pPr>
        <w:numPr>
          <w:ilvl w:val="0"/>
          <w:numId w:val="1005"/>
        </w:numPr>
        <w:pStyle w:val="Compact"/>
      </w:pPr>
      <w:r>
        <w:rPr>
          <w:bCs/>
          <w:b/>
        </w:rPr>
        <w:t xml:space="preserve">Policy Development:</w:t>
      </w:r>
      <w:r>
        <w:t xml:space="preserve"> </w:t>
      </w:r>
      <w:r>
        <w:t xml:space="preserve">Experience in drafting reports and proposals for government and private sector clients in Jeddah.</w:t>
      </w:r>
    </w:p>
    <w:p>
      <w:pPr>
        <w:numPr>
          <w:ilvl w:val="0"/>
          <w:numId w:val="1005"/>
        </w:numPr>
        <w:pStyle w:val="Compact"/>
      </w:pPr>
      <w:r>
        <w:rPr>
          <w:bCs/>
          <w:b/>
        </w:rPr>
        <w:t xml:space="preserve">Econometric Modeling:</w:t>
      </w:r>
      <w:r>
        <w:t xml:space="preserve"> </w:t>
      </w:r>
      <w:r>
        <w:t xml:space="preserve">Skilled in building predictive models to assess economic scenarios.</w:t>
      </w:r>
    </w:p>
    <w:p>
      <w:pPr>
        <w:numPr>
          <w:ilvl w:val="0"/>
          <w:numId w:val="1005"/>
        </w:numPr>
        <w:pStyle w:val="Compact"/>
      </w:pPr>
      <w:r>
        <w:rPr>
          <w:bCs/>
          <w:b/>
        </w:rPr>
        <w:t xml:space="preserve">Drafting &amp; Presentation:</w:t>
      </w:r>
      <w:r>
        <w:t xml:space="preserve"> </w:t>
      </w:r>
      <w:r>
        <w:t xml:space="preserve">Adept at communicating complex economic concepts to non-technical audiences through reports, charts, and presentations.</w:t>
      </w:r>
    </w:p>
    <w:p>
      <w:pPr>
        <w:numPr>
          <w:ilvl w:val="0"/>
          <w:numId w:val="1005"/>
        </w:numPr>
        <w:pStyle w:val="Compact"/>
      </w:pPr>
      <w:r>
        <w:rPr>
          <w:bCs/>
          <w:b/>
        </w:rPr>
        <w:t xml:space="preserve">Regional Expertise:</w:t>
      </w:r>
      <w:r>
        <w:t xml:space="preserve"> </w:t>
      </w:r>
      <w:r>
        <w:t xml:space="preserve">Deep understanding of Saudi Arabia’s economic structure, cultural dynamics, and regulatory environment in Jeddah.</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Chartered Financial Analyst (CFA) Level II</w:t>
      </w:r>
      <w:r>
        <w:t xml:space="preserve">, [Institute Name], [Year]</w:t>
      </w:r>
    </w:p>
    <w:p>
      <w:pPr>
        <w:numPr>
          <w:ilvl w:val="0"/>
          <w:numId w:val="1006"/>
        </w:numPr>
        <w:pStyle w:val="Compact"/>
      </w:pPr>
      <w:r>
        <w:rPr>
          <w:bCs/>
          <w:b/>
        </w:rPr>
        <w:t xml:space="preserve">Advanced Excel for Economic Analysis</w:t>
      </w:r>
      <w:r>
        <w:t xml:space="preserve">, [Platform Name], [Year]</w:t>
      </w:r>
    </w:p>
    <w:p>
      <w:pPr>
        <w:numPr>
          <w:ilvl w:val="0"/>
          <w:numId w:val="1006"/>
        </w:numPr>
        <w:pStyle w:val="Compact"/>
      </w:pPr>
      <w:r>
        <w:rPr>
          <w:bCs/>
          <w:b/>
        </w:rPr>
        <w:t xml:space="preserve">Saudi Arabia Economic Policy Workshop</w:t>
      </w:r>
      <w:r>
        <w:t xml:space="preserve">, Jeddah Chamber of Commerce, [Year]</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Jeddah Economic Growth Study (2023)</w:t>
      </w:r>
      <w:r>
        <w:t xml:space="preserve">: Led a team to assess the impact of port expansion and tourism development on Jeddah’s GDP. Findings were used by local authorities to prioritize infrastructure investments.</w:t>
      </w:r>
    </w:p>
    <w:p>
      <w:pPr>
        <w:numPr>
          <w:ilvl w:val="0"/>
          <w:numId w:val="1007"/>
        </w:numPr>
        <w:pStyle w:val="Compact"/>
      </w:pPr>
      <w:r>
        <w:rPr>
          <w:bCs/>
          <w:b/>
        </w:rPr>
        <w:t xml:space="preserve">Saudi Arabia Trade Diversification Initiative</w:t>
      </w:r>
      <w:r>
        <w:t xml:space="preserve">: Collaborated with the Ministry of Economy and Planning to analyze non-oil export opportunities, focusing on Jeddah’s role as a regional trade gateway.</w:t>
      </w:r>
    </w:p>
    <w:p>
      <w:pPr>
        <w:numPr>
          <w:ilvl w:val="0"/>
          <w:numId w:val="1007"/>
        </w:numPr>
        <w:pStyle w:val="Compact"/>
      </w:pPr>
      <w:r>
        <w:rPr>
          <w:bCs/>
          <w:b/>
        </w:rPr>
        <w:t xml:space="preserve">Economic Impact Assessment of Renewable Energy Projects</w:t>
      </w:r>
      <w:r>
        <w:t xml:space="preserve">: Authored a report highlighting job creation potential in Jeddah’s renewable energy sector, supported by the Saudi Green Initiative.</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Saudi Economic Society</w:t>
      </w:r>
      <w:r>
        <w:t xml:space="preserve">, Member since [Year]</w:t>
      </w:r>
    </w:p>
    <w:p>
      <w:pPr>
        <w:numPr>
          <w:ilvl w:val="0"/>
          <w:numId w:val="1008"/>
        </w:numPr>
        <w:pStyle w:val="Compact"/>
      </w:pPr>
      <w:r>
        <w:rPr>
          <w:bCs/>
          <w:b/>
        </w:rPr>
        <w:t xml:space="preserve">Arab Economic Association</w:t>
      </w:r>
      <w:r>
        <w:t xml:space="preserve">, Active Participant in regional conferences and workshops.</w:t>
      </w:r>
    </w:p>
    <w:p>
      <w:pPr>
        <w:numPr>
          <w:ilvl w:val="0"/>
          <w:numId w:val="1008"/>
        </w:numPr>
        <w:pStyle w:val="Compact"/>
      </w:pPr>
      <w:r>
        <w:rPr>
          <w:bCs/>
          <w:b/>
        </w:rPr>
        <w:t xml:space="preserve">World Bank Youth Advisory Council</w:t>
      </w:r>
      <w:r>
        <w:t xml:space="preserve">, Volunteer Contributor (2021–2023).</w:t>
      </w:r>
    </w:p>
    <w:bookmarkEnd w:id="30"/>
    <w:bookmarkStart w:id="31" w:name="references"/>
    <w:p>
      <w:pPr>
        <w:pStyle w:val="Heading3"/>
      </w:pPr>
      <w:r>
        <w:t xml:space="preserve">References</w:t>
      </w:r>
    </w:p>
    <w:p>
      <w:pPr>
        <w:pStyle w:val="FirstParagraph"/>
      </w:pPr>
      <w:r>
        <w:t xml:space="preserve">Available upon request. Contact [Your Name] at [your.email@example.com] or +966 [Your Phone Number].</w:t>
      </w:r>
    </w:p>
    <w:bookmarkEnd w:id="31"/>
    <w:p>
      <w:r>
        <w:pict>
          <v:rect style="width:0;height:1.5pt" o:hralign="center" o:hrstd="t" o:hr="t"/>
        </w:pict>
      </w:r>
    </w:p>
    <w:p>
      <w:pPr>
        <w:pStyle w:val="FirstParagraph"/>
      </w:pPr>
      <w:r>
        <w:t xml:space="preserve">© 2023 [Your Name]. All rights reserved. Designed for Saudi Arabia Jeddah Economic Opportunities.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Saudi Arabia Jeddah</dc:title>
  <dc:creator/>
  <dc:language>en</dc:language>
  <cp:keywords/>
  <dcterms:created xsi:type="dcterms:W3CDTF">2026-07-23T18:08:11Z</dcterms:created>
  <dcterms:modified xsi:type="dcterms:W3CDTF">2026-07-23T18:08:11Z</dcterms:modified>
</cp:coreProperties>
</file>

<file path=docProps/custom.xml><?xml version="1.0" encoding="utf-8"?>
<Properties xmlns="http://schemas.openxmlformats.org/officeDocument/2006/custom-properties" xmlns:vt="http://schemas.openxmlformats.org/officeDocument/2006/docPropsVTypes"/>
</file>