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[Johannesburg Address]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bookmarkEnd w:id="20"/>
    <w:bookmarkStart w:id="21" w:name="professional-summary"/>
    <w:p>
      <w:pPr>
        <w:pStyle w:val="Heading2"/>
      </w:pPr>
      <w:r>
        <w:t xml:space="preserve">Professional Summary</w:t>
      </w:r>
    </w:p>
    <w:p>
      <w:pPr>
        <w:pStyle w:val="FirstParagraph"/>
      </w:pPr>
      <w:r>
        <w:t xml:space="preserve">An accomplished Economist with [X years] of experience in economic analysis, policy development, and strategic consulting. Specialized in addressing South African economic challenges such as inequality, unemployment, and sustainable growth. A dedicated professional with a proven track record of delivering data-driven solutions for businesses, government agencies, and academic institutions in Johannesburg and across South Africa. Passionate about leveraging economic expertise to foster inclusive development and innovation in the dynamic South African market.</w:t>
      </w:r>
    </w:p>
    <w:bookmarkEnd w:id="21"/>
    <w:bookmarkStart w:id="24" w:name="professional-experience"/>
    <w:p>
      <w:pPr>
        <w:pStyle w:val="Heading2"/>
      </w:pPr>
      <w:r>
        <w:t xml:space="preserve">Professional Experience</w:t>
      </w:r>
    </w:p>
    <w:bookmarkStart w:id="22" w:name="economist"/>
    <w:p>
      <w:pPr>
        <w:pStyle w:val="Heading3"/>
      </w:pPr>
      <w:r>
        <w:rPr>
          <w:bCs/>
          <w:b/>
        </w:rPr>
        <w:t xml:space="preserve">Economist</w:t>
      </w:r>
    </w:p>
    <w:p>
      <w:pPr>
        <w:pStyle w:val="FirstParagraph"/>
      </w:pPr>
      <w:r>
        <w:rPr>
          <w:iCs/>
          <w:i/>
        </w:rPr>
        <w:t xml:space="preserve">[Organization Name], Johannesburg, South Africa | [Start Date] – [End Date]</w:t>
      </w:r>
    </w:p>
    <w:p>
      <w:pPr>
        <w:numPr>
          <w:ilvl w:val="0"/>
          <w:numId w:val="1001"/>
        </w:numPr>
        <w:pStyle w:val="Compact"/>
      </w:pPr>
      <w:r>
        <w:t xml:space="preserve">Conducted in-depth economic impact studies on policy changes, providing actionable insights to stakeholders in the public and private sectors.</w:t>
      </w:r>
    </w:p>
    <w:p>
      <w:pPr>
        <w:numPr>
          <w:ilvl w:val="0"/>
          <w:numId w:val="1001"/>
        </w:numPr>
        <w:pStyle w:val="Compact"/>
      </w:pPr>
      <w:r>
        <w:t xml:space="preserve">Analysed macroeconomic trends such as inflation, GDP growth, and exchange rates to support decision-making for South African businesses operating in Johannesburg.</w:t>
      </w:r>
    </w:p>
    <w:p>
      <w:pPr>
        <w:numPr>
          <w:ilvl w:val="0"/>
          <w:numId w:val="1001"/>
        </w:numPr>
        <w:pStyle w:val="Compact"/>
      </w:pPr>
      <w:r>
        <w:t xml:space="preserve">Collaborated with government agencies to design economic development programs targeting unemployment reduction in high-need areas of Johannesburg.</w:t>
      </w:r>
    </w:p>
    <w:p>
      <w:pPr>
        <w:numPr>
          <w:ilvl w:val="0"/>
          <w:numId w:val="1001"/>
        </w:numPr>
        <w:pStyle w:val="Compact"/>
      </w:pPr>
      <w:r>
        <w:t xml:space="preserve">Published research papers on regional economic disparities, contributing to the discourse on equitable growth in South Africa.</w:t>
      </w:r>
    </w:p>
    <w:bookmarkEnd w:id="22"/>
    <w:bookmarkStart w:id="23" w:name="senior-economic-analyst"/>
    <w:p>
      <w:pPr>
        <w:pStyle w:val="Heading3"/>
      </w:pPr>
      <w:r>
        <w:rPr>
          <w:bCs/>
          <w:b/>
        </w:rPr>
        <w:t xml:space="preserve">Senior Economic Analyst</w:t>
      </w:r>
    </w:p>
    <w:p>
      <w:pPr>
        <w:pStyle w:val="FirstParagraph"/>
      </w:pPr>
      <w:r>
        <w:rPr>
          <w:iCs/>
          <w:i/>
        </w:rPr>
        <w:t xml:space="preserve">[Another Organization Name], Johannesburg, South Africa | [Start Date] – [End Date]</w:t>
      </w:r>
    </w:p>
    <w:p>
      <w:pPr>
        <w:numPr>
          <w:ilvl w:val="0"/>
          <w:numId w:val="1002"/>
        </w:numPr>
        <w:pStyle w:val="Compact"/>
      </w:pPr>
      <w:r>
        <w:t xml:space="preserve">Managed a team of economists to deliver comprehensive market research reports tailored for international investors in the South African economy.</w:t>
      </w:r>
    </w:p>
    <w:p>
      <w:pPr>
        <w:numPr>
          <w:ilvl w:val="0"/>
          <w:numId w:val="1002"/>
        </w:numPr>
        <w:pStyle w:val="Compact"/>
      </w:pPr>
      <w:r>
        <w:t xml:space="preserve">Provided expert testimony on economic policy at parliamentary hearings in Johannesburg, emphasizing the importance of fiscal responsibility and long-term planning.</w:t>
      </w:r>
    </w:p>
    <w:p>
      <w:pPr>
        <w:numPr>
          <w:ilvl w:val="0"/>
          <w:numId w:val="1002"/>
        </w:numPr>
        <w:pStyle w:val="Compact"/>
      </w:pPr>
      <w:r>
        <w:t xml:space="preserve">Developed predictive models to assess the impact of global economic fluctuations on South Africa’s trade and investment landscape.</w:t>
      </w:r>
    </w:p>
    <w:p>
      <w:pPr>
        <w:numPr>
          <w:ilvl w:val="0"/>
          <w:numId w:val="1002"/>
        </w:numPr>
        <w:pStyle w:val="Compact"/>
      </w:pPr>
      <w:r>
        <w:t xml:space="preserve">Partnered with local universities to mentor students and conduct workshops on economic literacy, fostering a new generation of economists in South Africa.</w:t>
      </w:r>
    </w:p>
    <w:bookmarkEnd w:id="23"/>
    <w:bookmarkEnd w:id="24"/>
    <w:bookmarkStart w:id="28" w:name="education"/>
    <w:p>
      <w:pPr>
        <w:pStyle w:val="Heading2"/>
      </w:pPr>
      <w:r>
        <w:t xml:space="preserve">Education</w:t>
      </w:r>
    </w:p>
    <w:bookmarkStart w:id="25" w:name="bachelor-of-economics"/>
    <w:p>
      <w:pPr>
        <w:pStyle w:val="Heading3"/>
      </w:pPr>
      <w:r>
        <w:rPr>
          <w:bCs/>
          <w:b/>
        </w:rPr>
        <w:t xml:space="preserve">Bachelor of Economics</w:t>
      </w:r>
    </w:p>
    <w:p>
      <w:pPr>
        <w:pStyle w:val="FirstParagraph"/>
      </w:pPr>
      <w:r>
        <w:rPr>
          <w:iCs/>
          <w:i/>
        </w:rPr>
        <w:t xml:space="preserve">University of the Witwatersrand, Johannesburg, South Africa | [Year]</w:t>
      </w:r>
    </w:p>
    <w:bookmarkEnd w:id="25"/>
    <w:bookmarkStart w:id="26" w:name="masters-in-applied-economics"/>
    <w:p>
      <w:pPr>
        <w:pStyle w:val="Heading3"/>
      </w:pPr>
      <w:r>
        <w:rPr>
          <w:bCs/>
          <w:b/>
        </w:rPr>
        <w:t xml:space="preserve">Masters in Applied Economics</w:t>
      </w:r>
    </w:p>
    <w:p>
      <w:pPr>
        <w:pStyle w:val="FirstParagraph"/>
      </w:pPr>
      <w:r>
        <w:rPr>
          <w:iCs/>
          <w:i/>
        </w:rPr>
        <w:t xml:space="preserve">University of Cape Town, South Africa | [Year]</w:t>
      </w:r>
    </w:p>
    <w:bookmarkEnd w:id="26"/>
    <w:bookmarkStart w:id="27" w:name="certifications"/>
    <w:p>
      <w:pPr>
        <w:pStyle w:val="Heading3"/>
      </w:pPr>
      <w:r>
        <w:rPr>
          <w:bCs/>
          <w:b/>
        </w:rPr>
        <w:t xml:space="preserve">Certifications</w:t>
      </w:r>
    </w:p>
    <w:p>
      <w:pPr>
        <w:numPr>
          <w:ilvl w:val="0"/>
          <w:numId w:val="1003"/>
        </w:numPr>
        <w:pStyle w:val="Compact"/>
      </w:pPr>
      <w:r>
        <w:t xml:space="preserve">Chartered Economist (CE) – Southern African Institute of Economic and Social Research (SAIERS)</w:t>
      </w:r>
    </w:p>
    <w:p>
      <w:pPr>
        <w:numPr>
          <w:ilvl w:val="0"/>
          <w:numId w:val="1003"/>
        </w:numPr>
        <w:pStyle w:val="Compact"/>
      </w:pPr>
      <w:r>
        <w:t xml:space="preserve">CFA Level II Candidate – CFA Institute</w:t>
      </w:r>
    </w:p>
    <w:p>
      <w:pPr>
        <w:numPr>
          <w:ilvl w:val="0"/>
          <w:numId w:val="1003"/>
        </w:numPr>
        <w:pStyle w:val="Compact"/>
      </w:pPr>
      <w:r>
        <w:t xml:space="preserve">Data Analysis with Python – Coursera (South Africa-focused modules)</w:t>
      </w:r>
    </w:p>
    <w:bookmarkEnd w:id="27"/>
    <w:bookmarkEnd w:id="28"/>
    <w:bookmarkStart w:id="29"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using Stata, R, and Excel for econometric analysis.</w:t>
      </w:r>
    </w:p>
    <w:p>
      <w:pPr>
        <w:numPr>
          <w:ilvl w:val="0"/>
          <w:numId w:val="1004"/>
        </w:numPr>
        <w:pStyle w:val="Compact"/>
      </w:pPr>
      <w:r>
        <w:rPr>
          <w:bCs/>
          <w:b/>
        </w:rPr>
        <w:t xml:space="preserve">Data Interpretation:</w:t>
      </w:r>
      <w:r>
        <w:t xml:space="preserve"> </w:t>
      </w:r>
      <w:r>
        <w:t xml:space="preserve">Expertise in translating complex economic data into clear policy recommendations.</w:t>
      </w:r>
    </w:p>
    <w:p>
      <w:pPr>
        <w:numPr>
          <w:ilvl w:val="0"/>
          <w:numId w:val="1004"/>
        </w:numPr>
        <w:pStyle w:val="Compact"/>
      </w:pPr>
      <w:r>
        <w:rPr>
          <w:bCs/>
          <w:b/>
        </w:rPr>
        <w:t xml:space="preserve">Policy Analysis:</w:t>
      </w:r>
      <w:r>
        <w:t xml:space="preserve"> </w:t>
      </w:r>
      <w:r>
        <w:t xml:space="preserve">Strong understanding of South Africa’s fiscal and monetary policies, with a focus on Johannesburg’s economic landscape.</w:t>
      </w:r>
    </w:p>
    <w:p>
      <w:pPr>
        <w:numPr>
          <w:ilvl w:val="0"/>
          <w:numId w:val="1004"/>
        </w:numPr>
        <w:pStyle w:val="Compact"/>
      </w:pPr>
      <w:r>
        <w:rPr>
          <w:bCs/>
          <w:b/>
        </w:rPr>
        <w:t xml:space="preserve">Communication:</w:t>
      </w:r>
      <w:r>
        <w:t xml:space="preserve"> </w:t>
      </w:r>
      <w:r>
        <w:t xml:space="preserve">Excellent written and verbal communication skills, with experience presenting to diverse audiences in South Africa.</w:t>
      </w:r>
    </w:p>
    <w:p>
      <w:pPr>
        <w:numPr>
          <w:ilvl w:val="0"/>
          <w:numId w:val="1004"/>
        </w:numPr>
        <w:pStyle w:val="Compact"/>
      </w:pPr>
      <w:r>
        <w:rPr>
          <w:bCs/>
          <w:b/>
        </w:rPr>
        <w:t xml:space="preserve">Languages:</w:t>
      </w:r>
      <w:r>
        <w:t xml:space="preserve"> </w:t>
      </w:r>
      <w:r>
        <w:t xml:space="preserve">Fluent in English, Afrikaans, and Zulu (with basic proficiency in other local languages).</w:t>
      </w:r>
    </w:p>
    <w:bookmarkEnd w:id="29"/>
    <w:bookmarkStart w:id="30" w:name="projects-research"/>
    <w:p>
      <w:pPr>
        <w:pStyle w:val="Heading2"/>
      </w:pPr>
      <w:r>
        <w:t xml:space="preserve">Projects &amp; Research</w:t>
      </w:r>
    </w:p>
    <w:p>
      <w:pPr>
        <w:pStyle w:val="FirstParagraph"/>
      </w:pPr>
      <w:r>
        <w:rPr>
          <w:bCs/>
          <w:b/>
        </w:rPr>
        <w:t xml:space="preserve">"Economic Resilience of Johannesburg’s Informal Sector" – [Year]</w:t>
      </w:r>
    </w:p>
    <w:p>
      <w:pPr>
        <w:pStyle w:val="BodyText"/>
      </w:pPr>
      <w:r>
        <w:t xml:space="preserve">A study commissioned by the City of Johannesburg exploring how informal businesses contribute to the local economy. The findings were used to shape policies supporting entrepreneurship in underserved communities.</w:t>
      </w:r>
    </w:p>
    <w:p>
      <w:pPr>
        <w:pStyle w:val="BodyText"/>
      </w:pPr>
      <w:r>
        <w:rPr>
          <w:bCs/>
          <w:b/>
        </w:rPr>
        <w:t xml:space="preserve">"Impact of Mining on South African GDP" – [Year]</w:t>
      </w:r>
    </w:p>
    <w:p>
      <w:pPr>
        <w:pStyle w:val="BodyText"/>
      </w:pPr>
      <w:r>
        <w:t xml:space="preserve">An in-depth analysis of mining sector contributions to national economic growth, highlighting challenges such as environmental sustainability and labor dynamics in Johannesburg’s industrial zones.</w:t>
      </w:r>
    </w:p>
    <w:p>
      <w:pPr>
        <w:pStyle w:val="BodyText"/>
      </w:pPr>
      <w:r>
        <w:rPr>
          <w:bCs/>
          <w:b/>
        </w:rPr>
        <w:t xml:space="preserve">"Youth Unemployment and Skills Development in South Africa" – [Year]</w:t>
      </w:r>
    </w:p>
    <w:p>
      <w:pPr>
        <w:pStyle w:val="BodyText"/>
      </w:pPr>
      <w:r>
        <w:t xml:space="preserve">Collaborated with the Department of Higher Education to design a curriculum for vocational training programs targeting youth unemployment in Johannesburg and surrounding areas.</w:t>
      </w:r>
    </w:p>
    <w:bookmarkEnd w:id="30"/>
    <w:bookmarkStart w:id="31" w:name="professional-affiliations"/>
    <w:p>
      <w:pPr>
        <w:pStyle w:val="Heading2"/>
      </w:pPr>
      <w:r>
        <w:t xml:space="preserve">Professional Affiliations</w:t>
      </w:r>
    </w:p>
    <w:p>
      <w:pPr>
        <w:numPr>
          <w:ilvl w:val="0"/>
          <w:numId w:val="1005"/>
        </w:numPr>
        <w:pStyle w:val="Compact"/>
      </w:pPr>
      <w:r>
        <w:t xml:space="preserve">Member, South African Economic Society (SAES)</w:t>
      </w:r>
    </w:p>
    <w:p>
      <w:pPr>
        <w:numPr>
          <w:ilvl w:val="0"/>
          <w:numId w:val="1005"/>
        </w:numPr>
        <w:pStyle w:val="Compact"/>
      </w:pPr>
      <w:r>
        <w:t xml:space="preserve">Volunteer, Johannesburg Economic Forum</w:t>
      </w:r>
    </w:p>
    <w:p>
      <w:pPr>
        <w:numPr>
          <w:ilvl w:val="0"/>
          <w:numId w:val="1005"/>
        </w:numPr>
        <w:pStyle w:val="Compact"/>
      </w:pPr>
      <w:r>
        <w:t xml:space="preserve">Published contributor to the "Journal of African Economies" and local media outlets like Business Day and Financial Mail.</w:t>
      </w:r>
    </w:p>
    <w:bookmarkEnd w:id="31"/>
    <w:bookmarkStart w:id="32" w:name="references"/>
    <w:p>
      <w:pPr>
        <w:pStyle w:val="Heading2"/>
      </w:pPr>
      <w:r>
        <w:t xml:space="preserve">References</w:t>
      </w:r>
    </w:p>
    <w:p>
      <w:pPr>
        <w:pStyle w:val="FirstParagraph"/>
      </w:pPr>
      <w:r>
        <w:t xml:space="preserve">Available upon request. Please contact [Your Name] at [your.email@example.com] for references from previous employers in South Africa, including Johannesburg-based organizations.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South Africa Johannesburg</dc:title>
  <dc:creator/>
  <dc:language>en</dc:language>
  <cp:keywords/>
  <dcterms:created xsi:type="dcterms:W3CDTF">2026-07-25T02:35:28Z</dcterms:created>
  <dcterms:modified xsi:type="dcterms:W3CDTF">2026-07-25T02:35:28Z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