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Economist</w:t>
      </w:r>
      <w:r>
        <w:t xml:space="preserve"> </w:t>
      </w:r>
      <w:r>
        <w:t xml:space="preserve">-</w:t>
      </w:r>
      <w:r>
        <w:t xml:space="preserve"> </w:t>
      </w:r>
      <w:r>
        <w:t xml:space="preserve">United</w:t>
      </w:r>
      <w:r>
        <w:t xml:space="preserve"> </w:t>
      </w:r>
      <w:r>
        <w:t xml:space="preserve">Kingdom</w:t>
      </w:r>
      <w:r>
        <w:t xml:space="preserve"> </w:t>
      </w:r>
      <w:r>
        <w:t xml:space="preserve">Birmingham</w:t>
      </w:r>
    </w:p>
    <w:bookmarkStart w:id="34" w:name="X81f926e37904946abf46d2bfde1b0579e39f9b5"/>
    <w:p>
      <w:pPr>
        <w:pStyle w:val="Heading1"/>
      </w:pPr>
      <w:r>
        <w:t xml:space="preserve">Resume: Economist in the United Kingdom Birmingham</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Location:</w:t>
      </w:r>
      <w:r>
        <w:t xml:space="preserve"> </w:t>
      </w:r>
      <w:r>
        <w:t xml:space="preserve">Birmingham, United Kingdom</w:t>
      </w:r>
    </w:p>
    <w:bookmarkEnd w:id="20"/>
    <w:bookmarkEnd w:id="21"/>
    <w:bookmarkStart w:id="22" w:name="professional-summary"/>
    <w:p>
      <w:pPr>
        <w:pStyle w:val="Heading2"/>
      </w:pPr>
      <w:r>
        <w:t xml:space="preserve">Professional Summary</w:t>
      </w:r>
    </w:p>
    <w:p>
      <w:pPr>
        <w:pStyle w:val="FirstParagraph"/>
      </w:pPr>
      <w:r>
        <w:t xml:space="preserve">This Resume highlights the qualifications and expertise of an accomplished Economist with a strong focus on the economic landscape of the United Kingdom Birmingham region. With over [X years] of experience in economic analysis, policy development, and data-driven decision-making, this professional is dedicated to advancing economic growth, addressing regional disparities, and contributing to the vibrant business ecosystem in Birmingham. The Resume reflects a commitment to excellence in research, strategic planning, and collaboration with stakeholders across public and private sectors.</w:t>
      </w:r>
    </w:p>
    <w:p>
      <w:pPr>
        <w:pStyle w:val="BodyText"/>
      </w:pPr>
      <w:r>
        <w:t xml:space="preserve">As an Economist in the United Kingdom Birmingham area, [Your Name] has consistently delivered insights that align with local priorities such as urban regeneration, sustainable development, and workforce innovation. This Resume underscores the ability to translate complex economic theories into actionable strategies that benefit businesses, communities, and policymakers in the heart of the West Midlands.</w:t>
      </w:r>
    </w:p>
    <w:bookmarkEnd w:id="22"/>
    <w:bookmarkStart w:id="26" w:name="work-experience"/>
    <w:p>
      <w:pPr>
        <w:pStyle w:val="Heading2"/>
      </w:pPr>
      <w:r>
        <w:t xml:space="preserve">Work Experience</w:t>
      </w:r>
    </w:p>
    <w:bookmarkStart w:id="23" w:name="sr.-economist"/>
    <w:p>
      <w:pPr>
        <w:pStyle w:val="Heading3"/>
      </w:pPr>
      <w:r>
        <w:t xml:space="preserve">Sr. Economist</w:t>
      </w:r>
    </w:p>
    <w:p>
      <w:pPr>
        <w:pStyle w:val="FirstParagraph"/>
      </w:pPr>
      <w:r>
        <w:rPr>
          <w:bCs/>
          <w:b/>
        </w:rPr>
        <w:t xml:space="preserve">Regional Economic Development Agency (REDA), Birmingham, UK</w:t>
      </w:r>
    </w:p>
    <w:p>
      <w:pPr>
        <w:pStyle w:val="BodyText"/>
      </w:pPr>
      <w:r>
        <w:rPr>
          <w:iCs/>
          <w:i/>
        </w:rPr>
        <w:t xml:space="preserve">January 2020 – Present</w:t>
      </w:r>
    </w:p>
    <w:p>
      <w:pPr>
        <w:numPr>
          <w:ilvl w:val="0"/>
          <w:numId w:val="1001"/>
        </w:numPr>
        <w:pStyle w:val="Compact"/>
      </w:pPr>
      <w:r>
        <w:t xml:space="preserve">Conducted in-depth economic analyses to support the development of Birmingham’s strategic growth plans, focusing on key sectors such as technology, manufacturing, and renewable energy.</w:t>
      </w:r>
    </w:p>
    <w:p>
      <w:pPr>
        <w:numPr>
          <w:ilvl w:val="0"/>
          <w:numId w:val="1001"/>
        </w:numPr>
        <w:pStyle w:val="Compact"/>
      </w:pPr>
      <w:r>
        <w:t xml:space="preserve">Collaborated with local government bodies to design policies that stimulate job creation and attract foreign investment to the United Kingdom Birmingham region.</w:t>
      </w:r>
    </w:p>
    <w:p>
      <w:pPr>
        <w:numPr>
          <w:ilvl w:val="0"/>
          <w:numId w:val="1001"/>
        </w:numPr>
        <w:pStyle w:val="Compact"/>
      </w:pPr>
      <w:r>
        <w:t xml:space="preserve">Published reports on regional economic trends, which have been cited by national media outlets and used as reference materials for policymakers in the UK.</w:t>
      </w:r>
    </w:p>
    <w:bookmarkEnd w:id="23"/>
    <w:bookmarkStart w:id="24" w:name="economic-analyst"/>
    <w:p>
      <w:pPr>
        <w:pStyle w:val="Heading3"/>
      </w:pPr>
      <w:r>
        <w:t xml:space="preserve">Economic Analyst</w:t>
      </w:r>
    </w:p>
    <w:p>
      <w:pPr>
        <w:pStyle w:val="FirstParagraph"/>
      </w:pPr>
      <w:r>
        <w:rPr>
          <w:bCs/>
          <w:b/>
        </w:rPr>
        <w:t xml:space="preserve">Consulting Firm, Birmingham, UK</w:t>
      </w:r>
    </w:p>
    <w:p>
      <w:pPr>
        <w:pStyle w:val="BodyText"/>
      </w:pPr>
      <w:r>
        <w:rPr>
          <w:iCs/>
          <w:i/>
        </w:rPr>
        <w:t xml:space="preserve">June 2017 – December 2019</w:t>
      </w:r>
    </w:p>
    <w:p>
      <w:pPr>
        <w:numPr>
          <w:ilvl w:val="0"/>
          <w:numId w:val="1002"/>
        </w:numPr>
        <w:pStyle w:val="Compact"/>
      </w:pPr>
      <w:r>
        <w:t xml:space="preserve">Provided economic forecasts and market research for clients in the financial and real estate sectors, with a focus on the United Kingdom Birmingham market.</w:t>
      </w:r>
    </w:p>
    <w:p>
      <w:pPr>
        <w:numPr>
          <w:ilvl w:val="0"/>
          <w:numId w:val="1002"/>
        </w:numPr>
        <w:pStyle w:val="Compact"/>
      </w:pPr>
      <w:r>
        <w:t xml:space="preserve">Developed models to assess the impact of Brexit on local businesses, offering tailored strategies to mitigate risks and capitalize on opportunities.</w:t>
      </w:r>
    </w:p>
    <w:p>
      <w:pPr>
        <w:numPr>
          <w:ilvl w:val="0"/>
          <w:numId w:val="1002"/>
        </w:numPr>
        <w:pStyle w:val="Compact"/>
      </w:pPr>
      <w:r>
        <w:t xml:space="preserve">Delivered presentations to stakeholders, emphasizing how economic shifts in Birmingham align with national and international trends.</w:t>
      </w:r>
    </w:p>
    <w:bookmarkEnd w:id="24"/>
    <w:bookmarkStart w:id="25" w:name="research-economist"/>
    <w:p>
      <w:pPr>
        <w:pStyle w:val="Heading3"/>
      </w:pPr>
      <w:r>
        <w:t xml:space="preserve">Research Economist</w:t>
      </w:r>
    </w:p>
    <w:p>
      <w:pPr>
        <w:pStyle w:val="FirstParagraph"/>
      </w:pPr>
      <w:r>
        <w:rPr>
          <w:bCs/>
          <w:b/>
        </w:rPr>
        <w:t xml:space="preserve">University of Birmingham, UK</w:t>
      </w:r>
    </w:p>
    <w:p>
      <w:pPr>
        <w:pStyle w:val="BodyText"/>
      </w:pPr>
      <w:r>
        <w:rPr>
          <w:iCs/>
          <w:i/>
        </w:rPr>
        <w:t xml:space="preserve">September 2015 – May 2017</w:t>
      </w:r>
    </w:p>
    <w:p>
      <w:pPr>
        <w:numPr>
          <w:ilvl w:val="0"/>
          <w:numId w:val="1003"/>
        </w:numPr>
        <w:pStyle w:val="Compact"/>
      </w:pPr>
      <w:r>
        <w:t xml:space="preserve">Conducted research on the economic implications of urbanization in the United Kingdom, with case studies focused on Birmingham’s evolving infrastructure.</w:t>
      </w:r>
    </w:p>
    <w:p>
      <w:pPr>
        <w:numPr>
          <w:ilvl w:val="0"/>
          <w:numId w:val="1003"/>
        </w:numPr>
        <w:pStyle w:val="Compact"/>
      </w:pPr>
      <w:r>
        <w:t xml:space="preserve">Published peer-reviewed articles in journals such as "Economic Review of the West Midlands," contributing to academic and policy discussions about regional development.</w:t>
      </w:r>
    </w:p>
    <w:p>
      <w:pPr>
        <w:numPr>
          <w:ilvl w:val="0"/>
          <w:numId w:val="1003"/>
        </w:numPr>
        <w:pStyle w:val="Compact"/>
      </w:pPr>
      <w:r>
        <w:t xml:space="preserve">Supported undergraduate and postgraduate students in economic research projects, fostering a culture of analytical rigor and innovation.</w:t>
      </w:r>
    </w:p>
    <w:bookmarkEnd w:id="25"/>
    <w:bookmarkEnd w:id="26"/>
    <w:bookmarkStart w:id="27" w:name="education"/>
    <w:p>
      <w:pPr>
        <w:pStyle w:val="Heading2"/>
      </w:pPr>
      <w:r>
        <w:t xml:space="preserve">Education</w:t>
      </w:r>
    </w:p>
    <w:p>
      <w:pPr>
        <w:pStyle w:val="FirstParagraph"/>
      </w:pPr>
      <w:r>
        <w:rPr>
          <w:bCs/>
          <w:b/>
        </w:rPr>
        <w:t xml:space="preserve">PhD in Economics</w:t>
      </w:r>
    </w:p>
    <w:p>
      <w:pPr>
        <w:pStyle w:val="BodyText"/>
      </w:pPr>
      <w:r>
        <w:rPr>
          <w:iCs/>
          <w:i/>
        </w:rPr>
        <w:t xml:space="preserve">University of Birmingham, UK</w:t>
      </w:r>
    </w:p>
    <w:p>
      <w:pPr>
        <w:pStyle w:val="BodyText"/>
      </w:pPr>
      <w:r>
        <w:rPr>
          <w:iCs/>
          <w:i/>
        </w:rPr>
        <w:t xml:space="preserve">Graduated: 2015</w:t>
      </w:r>
    </w:p>
    <w:p>
      <w:pPr>
        <w:numPr>
          <w:ilvl w:val="0"/>
          <w:numId w:val="1004"/>
        </w:numPr>
        <w:pStyle w:val="Compact"/>
      </w:pPr>
      <w:r>
        <w:t xml:space="preserve">Dissertation: "Economic Resilience in Post-Industrial Cities: A Case Study of Birmingham."</w:t>
      </w:r>
    </w:p>
    <w:p>
      <w:pPr>
        <w:numPr>
          <w:ilvl w:val="0"/>
          <w:numId w:val="1004"/>
        </w:numPr>
        <w:pStyle w:val="Compact"/>
      </w:pPr>
      <w:r>
        <w:t xml:space="preserve">Specialized in labor economics, regional development, and quantitative methods.</w:t>
      </w:r>
    </w:p>
    <w:p>
      <w:pPr>
        <w:pStyle w:val="FirstParagraph"/>
      </w:pPr>
      <w:r>
        <w:rPr>
          <w:bCs/>
          <w:b/>
        </w:rPr>
        <w:t xml:space="preserve">MSc in Economics</w:t>
      </w:r>
    </w:p>
    <w:p>
      <w:pPr>
        <w:pStyle w:val="BodyText"/>
      </w:pPr>
      <w:r>
        <w:rPr>
          <w:iCs/>
          <w:i/>
        </w:rPr>
        <w:t xml:space="preserve">University of Manchester, UK</w:t>
      </w:r>
    </w:p>
    <w:p>
      <w:pPr>
        <w:pStyle w:val="BodyText"/>
      </w:pPr>
      <w:r>
        <w:rPr>
          <w:iCs/>
          <w:i/>
        </w:rPr>
        <w:t xml:space="preserve">Graduated: 2012</w:t>
      </w:r>
    </w:p>
    <w:p>
      <w:pPr>
        <w:numPr>
          <w:ilvl w:val="0"/>
          <w:numId w:val="1005"/>
        </w:numPr>
        <w:pStyle w:val="Compact"/>
      </w:pPr>
      <w:r>
        <w:t xml:space="preserve">Focused on econometrics, public policy analysis, and international trade.</w:t>
      </w:r>
    </w:p>
    <w:p>
      <w:pPr>
        <w:numPr>
          <w:ilvl w:val="0"/>
          <w:numId w:val="1005"/>
        </w:numPr>
        <w:pStyle w:val="Compact"/>
      </w:pPr>
      <w:r>
        <w:t xml:space="preserve">Published a research paper on the economic impact of the 2012 Olympics in London, which was presented at a regional economics conference.</w:t>
      </w:r>
    </w:p>
    <w:p>
      <w:pPr>
        <w:pStyle w:val="FirstParagraph"/>
      </w:pPr>
      <w:r>
        <w:rPr>
          <w:bCs/>
          <w:b/>
        </w:rPr>
        <w:t xml:space="preserve">BSc in Economics</w:t>
      </w:r>
    </w:p>
    <w:p>
      <w:pPr>
        <w:pStyle w:val="BodyText"/>
      </w:pPr>
      <w:r>
        <w:rPr>
          <w:iCs/>
          <w:i/>
        </w:rPr>
        <w:t xml:space="preserve">University of Warwick, UK</w:t>
      </w:r>
    </w:p>
    <w:p>
      <w:pPr>
        <w:pStyle w:val="BodyText"/>
      </w:pPr>
      <w:r>
        <w:rPr>
          <w:iCs/>
          <w:i/>
        </w:rPr>
        <w:t xml:space="preserve">Graduated: 2009</w:t>
      </w:r>
    </w:p>
    <w:bookmarkEnd w:id="27"/>
    <w:bookmarkStart w:id="29" w:name="skills"/>
    <w:bookmarkStart w:id="28" w:name="technical-and-professional-skills"/>
    <w:p>
      <w:pPr>
        <w:pStyle w:val="Heading2"/>
      </w:pPr>
      <w:r>
        <w:t xml:space="preserve">Technical and Professional Skills</w:t>
      </w:r>
    </w:p>
    <w:p>
      <w:pPr>
        <w:numPr>
          <w:ilvl w:val="0"/>
          <w:numId w:val="1006"/>
        </w:numPr>
        <w:pStyle w:val="Compact"/>
      </w:pPr>
      <w:r>
        <w:rPr>
          <w:bCs/>
          <w:b/>
        </w:rPr>
        <w:t xml:space="preserve">Economic Modeling:</w:t>
      </w:r>
      <w:r>
        <w:t xml:space="preserve"> </w:t>
      </w:r>
      <w:r>
        <w:t xml:space="preserve">Proficient in using Stata, R, and Python for statistical analysis and forecasting.</w:t>
      </w:r>
    </w:p>
    <w:p>
      <w:pPr>
        <w:numPr>
          <w:ilvl w:val="0"/>
          <w:numId w:val="1006"/>
        </w:numPr>
        <w:pStyle w:val="Compact"/>
      </w:pPr>
      <w:r>
        <w:rPr>
          <w:bCs/>
          <w:b/>
        </w:rPr>
        <w:t xml:space="preserve">Data Analysis:</w:t>
      </w:r>
      <w:r>
        <w:t xml:space="preserve"> </w:t>
      </w:r>
      <w:r>
        <w:t xml:space="preserve">Expertise in interpreting large datasets to identify trends and inform policy decisions.</w:t>
      </w:r>
    </w:p>
    <w:p>
      <w:pPr>
        <w:numPr>
          <w:ilvl w:val="0"/>
          <w:numId w:val="1006"/>
        </w:numPr>
        <w:pStyle w:val="Compact"/>
      </w:pPr>
      <w:r>
        <w:rPr>
          <w:bCs/>
          <w:b/>
        </w:rPr>
        <w:t xml:space="preserve">Policy Development:</w:t>
      </w:r>
      <w:r>
        <w:t xml:space="preserve"> </w:t>
      </w:r>
      <w:r>
        <w:t xml:space="preserve">Skilled in crafting evidence-based recommendations for local governments and organizations in the United Kingdom Birmingham area.</w:t>
      </w:r>
    </w:p>
    <w:p>
      <w:pPr>
        <w:numPr>
          <w:ilvl w:val="0"/>
          <w:numId w:val="1006"/>
        </w:numPr>
        <w:pStyle w:val="Compact"/>
      </w:pPr>
      <w:r>
        <w:rPr>
          <w:bCs/>
          <w:b/>
        </w:rPr>
        <w:t xml:space="preserve">Communication:</w:t>
      </w:r>
      <w:r>
        <w:t xml:space="preserve"> </w:t>
      </w:r>
      <w:r>
        <w:t xml:space="preserve">Strong ability to present complex economic concepts to non-technical audiences, including public officials and business leaders.</w:t>
      </w:r>
    </w:p>
    <w:p>
      <w:pPr>
        <w:numPr>
          <w:ilvl w:val="0"/>
          <w:numId w:val="1006"/>
        </w:numPr>
        <w:pStyle w:val="Compact"/>
      </w:pPr>
      <w:r>
        <w:rPr>
          <w:bCs/>
          <w:b/>
        </w:rPr>
        <w:t xml:space="preserve">Certifications:</w:t>
      </w:r>
      <w:r>
        <w:t xml:space="preserve"> </w:t>
      </w:r>
      <w:r>
        <w:t xml:space="preserve">Chartered Economist (C.Econ) from the Royal Economic Society, and Advanced Data Visualization Certification from the University of Birmingham.</w:t>
      </w:r>
    </w:p>
    <w:bookmarkEnd w:id="28"/>
    <w:bookmarkEnd w:id="29"/>
    <w:bookmarkStart w:id="31" w:name="projects-and-research"/>
    <w:bookmarkStart w:id="30" w:name="key-projects-and-research"/>
    <w:p>
      <w:pPr>
        <w:pStyle w:val="Heading2"/>
      </w:pPr>
      <w:r>
        <w:t xml:space="preserve">Key Projects and Research</w:t>
      </w:r>
    </w:p>
    <w:p>
      <w:pPr>
        <w:pStyle w:val="FirstParagraph"/>
      </w:pPr>
      <w:r>
        <w:rPr>
          <w:bCs/>
          <w:b/>
        </w:rPr>
        <w:t xml:space="preserve">Birmingham Economic Outlook Report (2023)</w:t>
      </w:r>
    </w:p>
    <w:p>
      <w:pPr>
        <w:numPr>
          <w:ilvl w:val="0"/>
          <w:numId w:val="1007"/>
        </w:numPr>
        <w:pStyle w:val="Compact"/>
      </w:pPr>
      <w:r>
        <w:t xml:space="preserve">Lead author of a comprehensive report analyzing the city’s economic trajectory, including growth in the tech sector and challenges in workforce diversity.</w:t>
      </w:r>
    </w:p>
    <w:p>
      <w:pPr>
        <w:numPr>
          <w:ilvl w:val="0"/>
          <w:numId w:val="1007"/>
        </w:numPr>
        <w:pStyle w:val="Compact"/>
      </w:pPr>
      <w:r>
        <w:t xml:space="preserve">Presented findings to the Birmingham City Council, influencing funding allocations for innovation hubs.</w:t>
      </w:r>
    </w:p>
    <w:p>
      <w:pPr>
        <w:pStyle w:val="FirstParagraph"/>
      </w:pPr>
      <w:r>
        <w:rPr>
          <w:bCs/>
          <w:b/>
        </w:rPr>
        <w:t xml:space="preserve">Impact of Brexit on SMEs in Birmingham</w:t>
      </w:r>
    </w:p>
    <w:p>
      <w:pPr>
        <w:numPr>
          <w:ilvl w:val="0"/>
          <w:numId w:val="1008"/>
        </w:numPr>
        <w:pStyle w:val="Compact"/>
      </w:pPr>
      <w:r>
        <w:t xml:space="preserve">Collaborated with local business associations to assess the effects of post-Brexit trade policies on small and medium enterprises (SMEs).</w:t>
      </w:r>
    </w:p>
    <w:p>
      <w:pPr>
        <w:numPr>
          <w:ilvl w:val="0"/>
          <w:numId w:val="1008"/>
        </w:numPr>
        <w:pStyle w:val="Compact"/>
      </w:pPr>
      <w:r>
        <w:t xml:space="preserve">Published a guide for SMEs outlining strategies to navigate regulatory changes, distributed across 500+ businesses in the United Kingdom Birmingham region.</w:t>
      </w:r>
    </w:p>
    <w:p>
      <w:pPr>
        <w:pStyle w:val="FirstParagraph"/>
      </w:pPr>
      <w:r>
        <w:rPr>
          <w:bCs/>
          <w:b/>
        </w:rPr>
        <w:t xml:space="preserve">Urban Regeneration Studies</w:t>
      </w:r>
    </w:p>
    <w:p>
      <w:pPr>
        <w:numPr>
          <w:ilvl w:val="0"/>
          <w:numId w:val="1009"/>
        </w:numPr>
        <w:pStyle w:val="Compact"/>
      </w:pPr>
      <w:r>
        <w:t xml:space="preserve">Conducted cost-benefit analyses for urban development projects, including the redevelopment of Birmingham’s Eastside and Digbeth districts.</w:t>
      </w:r>
    </w:p>
    <w:p>
      <w:pPr>
        <w:numPr>
          <w:ilvl w:val="0"/>
          <w:numId w:val="1009"/>
        </w:numPr>
        <w:pStyle w:val="Compact"/>
      </w:pPr>
      <w:r>
        <w:t xml:space="preserve">Advised on public-private partnerships to ensure sustainable and inclusive growth in the city’s most underserved communities.</w:t>
      </w:r>
    </w:p>
    <w:bookmarkEnd w:id="30"/>
    <w:bookmarkEnd w:id="31"/>
    <w:bookmarkStart w:id="32" w:name="professional-affiliations"/>
    <w:p>
      <w:pPr>
        <w:pStyle w:val="Heading2"/>
      </w:pPr>
      <w:r>
        <w:t xml:space="preserve">Professional Affiliations</w:t>
      </w:r>
    </w:p>
    <w:p>
      <w:pPr>
        <w:numPr>
          <w:ilvl w:val="0"/>
          <w:numId w:val="1010"/>
        </w:numPr>
        <w:pStyle w:val="Compact"/>
      </w:pPr>
      <w:r>
        <w:rPr>
          <w:bCs/>
          <w:b/>
        </w:rPr>
        <w:t xml:space="preserve">Royal Economic Society (RES):</w:t>
      </w:r>
      <w:r>
        <w:t xml:space="preserve"> </w:t>
      </w:r>
      <w:r>
        <w:t xml:space="preserve">Member since 2018, actively participating in regional workshops and policy discussions.</w:t>
      </w:r>
    </w:p>
    <w:p>
      <w:pPr>
        <w:numPr>
          <w:ilvl w:val="0"/>
          <w:numId w:val="1010"/>
        </w:numPr>
        <w:pStyle w:val="Compact"/>
      </w:pPr>
      <w:r>
        <w:rPr>
          <w:bCs/>
          <w:b/>
        </w:rPr>
        <w:t xml:space="preserve">Birmingham Business Council:</w:t>
      </w:r>
      <w:r>
        <w:t xml:space="preserve"> </w:t>
      </w:r>
      <w:r>
        <w:t xml:space="preserve">Contributing member, providing economic insights to support local business innovation.</w:t>
      </w:r>
    </w:p>
    <w:p>
      <w:pPr>
        <w:numPr>
          <w:ilvl w:val="0"/>
          <w:numId w:val="1010"/>
        </w:numPr>
        <w:pStyle w:val="Compact"/>
      </w:pPr>
      <w:r>
        <w:rPr>
          <w:bCs/>
          <w:b/>
        </w:rPr>
        <w:t xml:space="preserve">Chartered Institute of Personnel and Development (CIPD):</w:t>
      </w:r>
      <w:r>
        <w:t xml:space="preserve"> </w:t>
      </w:r>
      <w:r>
        <w:t xml:space="preserve">Certified in labor market analysis, enhancing expertise in workforce development strategies.</w:t>
      </w:r>
    </w:p>
    <w:bookmarkEnd w:id="32"/>
    <w:bookmarkStart w:id="33" w:name="references"/>
    <w:p>
      <w:pPr>
        <w:pStyle w:val="Heading2"/>
      </w:pPr>
      <w:r>
        <w:t xml:space="preserve">References</w:t>
      </w:r>
    </w:p>
    <w:p>
      <w:pPr>
        <w:pStyle w:val="FirstParagraph"/>
      </w:pPr>
      <w:r>
        <w:t xml:space="preserve">Available upon request. Please contact [Your Name] at [your.email@example.com] or +44 123 456 7890.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Economist - United Kingdom Birmingham</dc:title>
  <dc:creator/>
  <dc:language>en</dc:language>
  <cp:keywords/>
  <dcterms:created xsi:type="dcterms:W3CDTF">2026-07-23T20:34:23Z</dcterms:created>
  <dcterms:modified xsi:type="dcterms:W3CDTF">2026-07-23T20:34:23Z</dcterms:modified>
</cp:coreProperties>
</file>

<file path=docProps/custom.xml><?xml version="1.0" encoding="utf-8"?>
<Properties xmlns="http://schemas.openxmlformats.org/officeDocument/2006/custom-properties" xmlns:vt="http://schemas.openxmlformats.org/officeDocument/2006/docPropsVTypes"/>
</file>