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doe"/>
    <w:p>
      <w:pPr>
        <w:pStyle w:val="Heading1"/>
      </w:pPr>
      <w:r>
        <w:t xml:space="preserve">John Doe</w:t>
      </w:r>
    </w:p>
    <w:p>
      <w:pPr>
        <w:pStyle w:val="FirstParagraph"/>
      </w:pPr>
      <w:r>
        <w:t xml:space="preserve">123 Market Street, San Francisco, CA 94105 | (415) 555-0198 | johndoe@example.com | linkedin.com/in/johndoe</w:t>
      </w:r>
    </w:p>
    <w:bookmarkStart w:id="20" w:name="professional-summary"/>
    <w:p>
      <w:pPr>
        <w:pStyle w:val="Heading2"/>
      </w:pPr>
      <w:r>
        <w:t xml:space="preserve">Professional Summary</w:t>
      </w:r>
    </w:p>
    <w:p>
      <w:pPr>
        <w:pStyle w:val="FirstParagraph"/>
      </w:pPr>
      <w:r>
        <w:t xml:space="preserve">Results-driven Economist with 7+ years of experience in analyzing economic trends, forecasting market behavior, and advising stakeholders in the United States San Francisco ecosystem. Adept at leveraging data-driven insights to solve complex problems across sectors such as technology, real estate, and public policy. Proven expertise in designing econometric models and conducting regional economic impact assessments tailored to the dynamic landscape of United States San Francisco. Committed to delivering actionable strategies that align with the evolving needs of businesses, governments, and communities in this innovative hub.</w:t>
      </w:r>
    </w:p>
    <w:bookmarkEnd w:id="20"/>
    <w:bookmarkStart w:id="24" w:name="professional-experience"/>
    <w:p>
      <w:pPr>
        <w:pStyle w:val="Heading2"/>
      </w:pPr>
      <w:r>
        <w:t xml:space="preserve">Professional Experience</w:t>
      </w:r>
    </w:p>
    <w:bookmarkStart w:id="21" w:name="X6fc40ec75dc5c3cbcaf0a52c643bf3b50b6a40b"/>
    <w:p>
      <w:pPr>
        <w:pStyle w:val="Heading3"/>
      </w:pPr>
      <w:r>
        <w:t xml:space="preserve">Economist | TechNova Analytics, San Francisco, CA</w:t>
      </w:r>
    </w:p>
    <w:p>
      <w:pPr>
        <w:pStyle w:val="FirstParagraph"/>
      </w:pPr>
      <w:r>
        <w:rPr>
          <w:iCs/>
          <w:i/>
        </w:rPr>
        <w:t xml:space="preserve">January 2019 – Present</w:t>
      </w:r>
    </w:p>
    <w:p>
      <w:pPr>
        <w:numPr>
          <w:ilvl w:val="0"/>
          <w:numId w:val="1001"/>
        </w:numPr>
        <w:pStyle w:val="Compact"/>
      </w:pPr>
      <w:r>
        <w:t xml:space="preserve">Conducted in-depth economic analysis of the United States San Francisco tech sector, identifying growth drivers and risks for over 50 startups and established firms.</w:t>
      </w:r>
    </w:p>
    <w:p>
      <w:pPr>
        <w:numPr>
          <w:ilvl w:val="0"/>
          <w:numId w:val="1001"/>
        </w:numPr>
        <w:pStyle w:val="Compact"/>
      </w:pPr>
      <w:r>
        <w:t xml:space="preserve">Developed predictive models to forecast housing market trends, aiding local policymakers in crafting affordable housing initiatives aligned with San Francisco's unique economic challenges.</w:t>
      </w:r>
    </w:p>
    <w:p>
      <w:pPr>
        <w:numPr>
          <w:ilvl w:val="0"/>
          <w:numId w:val="1001"/>
        </w:numPr>
        <w:pStyle w:val="Compact"/>
      </w:pPr>
      <w:r>
        <w:t xml:space="preserve">Collaborated with the California Department of Finance to evaluate the economic impact of tech industry expansion on regional employment and infrastructure.</w:t>
      </w:r>
    </w:p>
    <w:p>
      <w:pPr>
        <w:numPr>
          <w:ilvl w:val="0"/>
          <w:numId w:val="1001"/>
        </w:numPr>
        <w:pStyle w:val="Compact"/>
      </w:pPr>
      <w:r>
        <w:t xml:space="preserve">Published a white paper on "Economic Resilience in Post-Pandemic San Francisco," which was cited by local media outlets and government agencies.</w:t>
      </w:r>
    </w:p>
    <w:p>
      <w:pPr>
        <w:numPr>
          <w:ilvl w:val="0"/>
          <w:numId w:val="1001"/>
        </w:numPr>
        <w:pStyle w:val="Compact"/>
      </w:pPr>
      <w:r>
        <w:t xml:space="preserve">Provided expert testimony to the San Francisco Board of Supervisors on the effects of regulatory changes on small business viability.</w:t>
      </w:r>
    </w:p>
    <w:bookmarkEnd w:id="21"/>
    <w:bookmarkStart w:id="22" w:name="X66037b6a33f2465950fdb1fd64f55d3d817011d"/>
    <w:p>
      <w:pPr>
        <w:pStyle w:val="Heading3"/>
      </w:pPr>
      <w:r>
        <w:t xml:space="preserve">Senior Research Analyst | Urban Economics Institute, San Francisco, CA</w:t>
      </w:r>
    </w:p>
    <w:p>
      <w:pPr>
        <w:pStyle w:val="FirstParagraph"/>
      </w:pPr>
      <w:r>
        <w:rPr>
          <w:iCs/>
          <w:i/>
        </w:rPr>
        <w:t xml:space="preserve">June 2016 – December 2018</w:t>
      </w:r>
    </w:p>
    <w:p>
      <w:pPr>
        <w:numPr>
          <w:ilvl w:val="0"/>
          <w:numId w:val="1002"/>
        </w:numPr>
        <w:pStyle w:val="Compact"/>
      </w:pPr>
      <w:r>
        <w:t xml:space="preserve">Lead a team of 5 economists in analyzing demographic and economic data to support urban development projects in the United States San Francisco area.</w:t>
      </w:r>
    </w:p>
    <w:p>
      <w:pPr>
        <w:numPr>
          <w:ilvl w:val="0"/>
          <w:numId w:val="1002"/>
        </w:numPr>
        <w:pStyle w:val="Compact"/>
      </w:pPr>
      <w:r>
        <w:t xml:space="preserve">Created interactive dashboards using Python and Tableau to visualize economic indicators, enabling stakeholders to make informed decisions about public investments.</w:t>
      </w:r>
    </w:p>
    <w:p>
      <w:pPr>
        <w:numPr>
          <w:ilvl w:val="0"/>
          <w:numId w:val="1002"/>
        </w:numPr>
        <w:pStyle w:val="Compact"/>
      </w:pPr>
      <w:r>
        <w:t xml:space="preserve">Partnered with local universities to conduct studies on income inequality, contributing to reports that influenced citywide social equity programs.</w:t>
      </w:r>
    </w:p>
    <w:p>
      <w:pPr>
        <w:numPr>
          <w:ilvl w:val="0"/>
          <w:numId w:val="1002"/>
        </w:numPr>
        <w:pStyle w:val="Compact"/>
      </w:pPr>
      <w:r>
        <w:t xml:space="preserve">Presented findings at the 2017 Western Economic Association Conference in San Francisco, highlighting the role of innovation in regional economic growth.</w:t>
      </w:r>
    </w:p>
    <w:bookmarkEnd w:id="22"/>
    <w:bookmarkStart w:id="23" w:name="Xa83ccb9698082bf5a04a9d8e2da326449646988"/>
    <w:p>
      <w:pPr>
        <w:pStyle w:val="Heading3"/>
      </w:pPr>
      <w:r>
        <w:t xml:space="preserve">Economist Intern | San Francisco Chamber of Commerce</w:t>
      </w:r>
    </w:p>
    <w:p>
      <w:pPr>
        <w:pStyle w:val="FirstParagraph"/>
      </w:pPr>
      <w:r>
        <w:rPr>
          <w:iCs/>
          <w:i/>
        </w:rPr>
        <w:t xml:space="preserve">Summer 2015</w:t>
      </w:r>
    </w:p>
    <w:p>
      <w:pPr>
        <w:numPr>
          <w:ilvl w:val="0"/>
          <w:numId w:val="1003"/>
        </w:numPr>
        <w:pStyle w:val="Compact"/>
      </w:pPr>
      <w:r>
        <w:t xml:space="preserve">Assisted in compiling data for the annual "San Francisco Economic Outlook" report, focusing on labor market trends and sector-specific growth.</w:t>
      </w:r>
    </w:p>
    <w:p>
      <w:pPr>
        <w:numPr>
          <w:ilvl w:val="0"/>
          <w:numId w:val="1003"/>
        </w:numPr>
        <w:pStyle w:val="Compact"/>
      </w:pPr>
      <w:r>
        <w:t xml:space="preserve">Conducted surveys of small businesses to assess the impact of local policies on operational costs and profitability.</w:t>
      </w:r>
    </w:p>
    <w:p>
      <w:pPr>
        <w:numPr>
          <w:ilvl w:val="0"/>
          <w:numId w:val="1003"/>
        </w:numPr>
        <w:pStyle w:val="Compact"/>
      </w:pPr>
      <w:r>
        <w:t xml:space="preserve">Supported the development of a policy brief on tax incentives for tech startups in the United States San Francisco region.</w:t>
      </w:r>
    </w:p>
    <w:bookmarkEnd w:id="23"/>
    <w:bookmarkEnd w:id="24"/>
    <w:bookmarkStart w:id="28" w:name="education"/>
    <w:p>
      <w:pPr>
        <w:pStyle w:val="Heading2"/>
      </w:pPr>
      <w:r>
        <w:t xml:space="preserve">Education</w:t>
      </w:r>
    </w:p>
    <w:bookmarkStart w:id="25" w:name="ph.d.-in-economics"/>
    <w:p>
      <w:pPr>
        <w:pStyle w:val="Heading3"/>
      </w:pPr>
      <w:r>
        <w:t xml:space="preserve">Ph.D. in Economics</w:t>
      </w:r>
    </w:p>
    <w:p>
      <w:pPr>
        <w:pStyle w:val="FirstParagraph"/>
      </w:pPr>
      <w:r>
        <w:t xml:space="preserve">University of California, Berkeley | 2015</w:t>
      </w:r>
    </w:p>
    <w:p>
      <w:pPr>
        <w:pStyle w:val="BodyText"/>
      </w:pPr>
      <w:r>
        <w:t xml:space="preserve">Dissertation: "The Role of Innovation Hubs in Regional Economic Development: A Case Study of United States San Francisco."</w:t>
      </w:r>
    </w:p>
    <w:bookmarkEnd w:id="25"/>
    <w:bookmarkStart w:id="26" w:name="m.a.-in-applied-economics"/>
    <w:p>
      <w:pPr>
        <w:pStyle w:val="Heading3"/>
      </w:pPr>
      <w:r>
        <w:t xml:space="preserve">M.A. in Applied Economics</w:t>
      </w:r>
    </w:p>
    <w:p>
      <w:pPr>
        <w:pStyle w:val="FirstParagraph"/>
      </w:pPr>
      <w:r>
        <w:t xml:space="preserve">Stanford University | 2012</w:t>
      </w:r>
    </w:p>
    <w:bookmarkEnd w:id="26"/>
    <w:bookmarkStart w:id="27" w:name="b.a.-in-economics-and-political-science"/>
    <w:p>
      <w:pPr>
        <w:pStyle w:val="Heading3"/>
      </w:pPr>
      <w:r>
        <w:t xml:space="preserve">B.A. in Economics and Political Science</w:t>
      </w:r>
    </w:p>
    <w:p>
      <w:pPr>
        <w:pStyle w:val="FirstParagraph"/>
      </w:pPr>
      <w:r>
        <w:t xml:space="preserve">University of California, San Diego | 2010</w:t>
      </w:r>
    </w:p>
    <w:bookmarkEnd w:id="27"/>
    <w:bookmarkEnd w:id="28"/>
    <w:bookmarkStart w:id="29" w:name="skills"/>
    <w:p>
      <w:pPr>
        <w:pStyle w:val="Heading2"/>
      </w:pPr>
      <w:r>
        <w:t xml:space="preserve">Skills</w:t>
      </w:r>
    </w:p>
    <w:p>
      <w:pPr>
        <w:numPr>
          <w:ilvl w:val="0"/>
          <w:numId w:val="1004"/>
        </w:numPr>
        <w:pStyle w:val="Compact"/>
      </w:pPr>
      <w:r>
        <w:rPr>
          <w:bCs/>
          <w:b/>
        </w:rPr>
        <w:t xml:space="preserve">Data Analysis:</w:t>
      </w:r>
      <w:r>
        <w:t xml:space="preserve"> </w:t>
      </w:r>
      <w:r>
        <w:t xml:space="preserve">Python, R, Stata, SQL; proficiency in statistical modeling and econometric techniques.</w:t>
      </w:r>
    </w:p>
    <w:p>
      <w:pPr>
        <w:numPr>
          <w:ilvl w:val="0"/>
          <w:numId w:val="1004"/>
        </w:numPr>
        <w:pStyle w:val="Compact"/>
      </w:pPr>
      <w:r>
        <w:rPr>
          <w:bCs/>
          <w:b/>
        </w:rPr>
        <w:t xml:space="preserve">Policy Evaluation:</w:t>
      </w:r>
      <w:r>
        <w:t xml:space="preserve"> </w:t>
      </w:r>
      <w:r>
        <w:t xml:space="preserve">Experience analyzing regulatory impacts on businesses and communities in the United States San Francisco context.</w:t>
      </w:r>
    </w:p>
    <w:p>
      <w:pPr>
        <w:numPr>
          <w:ilvl w:val="0"/>
          <w:numId w:val="1004"/>
        </w:numPr>
        <w:pStyle w:val="Compact"/>
      </w:pPr>
      <w:r>
        <w:rPr>
          <w:bCs/>
          <w:b/>
        </w:rPr>
        <w:t xml:space="preserve">Geospatial Analysis:</w:t>
      </w:r>
      <w:r>
        <w:t xml:space="preserve"> </w:t>
      </w:r>
      <w:r>
        <w:t xml:space="preserve">Familiarity with GIS tools for mapping economic data and urban development trends.</w:t>
      </w:r>
    </w:p>
    <w:p>
      <w:pPr>
        <w:numPr>
          <w:ilvl w:val="0"/>
          <w:numId w:val="1004"/>
        </w:numPr>
        <w:pStyle w:val="Compact"/>
      </w:pPr>
      <w:r>
        <w:rPr>
          <w:bCs/>
          <w:b/>
        </w:rPr>
        <w:t xml:space="preserve">Languages:</w:t>
      </w:r>
      <w:r>
        <w:t xml:space="preserve"> </w:t>
      </w:r>
      <w:r>
        <w:t xml:space="preserve">Fluent in English; basic knowledge of Spanish for community outreach in diverse San Francisco neighborhoods.</w:t>
      </w:r>
    </w:p>
    <w:p>
      <w:pPr>
        <w:numPr>
          <w:ilvl w:val="0"/>
          <w:numId w:val="1004"/>
        </w:numPr>
        <w:pStyle w:val="Compact"/>
      </w:pPr>
      <w:r>
        <w:rPr>
          <w:bCs/>
          <w:b/>
        </w:rPr>
        <w:t xml:space="preserve">Certifications:</w:t>
      </w:r>
      <w:r>
        <w:t xml:space="preserve"> </w:t>
      </w:r>
      <w:r>
        <w:t xml:space="preserve">Certified Economic Developer (CED) | American Economic Association Member</w:t>
      </w:r>
    </w:p>
    <w:bookmarkEnd w:id="29"/>
    <w:bookmarkStart w:id="30" w:name="professional-affiliations"/>
    <w:p>
      <w:pPr>
        <w:pStyle w:val="Heading2"/>
      </w:pPr>
      <w:r>
        <w:t xml:space="preserve">Professional Affiliations</w:t>
      </w:r>
    </w:p>
    <w:p>
      <w:pPr>
        <w:numPr>
          <w:ilvl w:val="0"/>
          <w:numId w:val="1005"/>
        </w:numPr>
        <w:pStyle w:val="Compact"/>
      </w:pPr>
      <w:r>
        <w:t xml:space="preserve">American Economic Association (AEA) – Member since 2016.</w:t>
      </w:r>
    </w:p>
    <w:p>
      <w:pPr>
        <w:numPr>
          <w:ilvl w:val="0"/>
          <w:numId w:val="1005"/>
        </w:numPr>
        <w:pStyle w:val="Compact"/>
      </w:pPr>
      <w:r>
        <w:t xml:space="preserve">San Francisco Economic Development Council – Volunteer Research Analyst, 2017–2019.</w:t>
      </w:r>
    </w:p>
    <w:p>
      <w:pPr>
        <w:numPr>
          <w:ilvl w:val="0"/>
          <w:numId w:val="1005"/>
        </w:numPr>
        <w:pStyle w:val="Compact"/>
      </w:pPr>
      <w:r>
        <w:t xml:space="preserve">Western Regional Science Association (WRSA) – Active participant in annual conferences focused on regional economic dynamics.</w:t>
      </w:r>
    </w:p>
    <w:bookmarkEnd w:id="30"/>
    <w:bookmarkStart w:id="31" w:name="projects-and-publications"/>
    <w:p>
      <w:pPr>
        <w:pStyle w:val="Heading2"/>
      </w:pPr>
      <w:r>
        <w:t xml:space="preserve">Projects and Publications</w:t>
      </w:r>
    </w:p>
    <w:p>
      <w:pPr>
        <w:numPr>
          <w:ilvl w:val="0"/>
          <w:numId w:val="1006"/>
        </w:numPr>
        <w:pStyle w:val="Compact"/>
      </w:pPr>
      <w:r>
        <w:rPr>
          <w:bCs/>
          <w:b/>
        </w:rPr>
        <w:t xml:space="preserve">"Economic Impacts of the Gig Economy in San Francisco"</w:t>
      </w:r>
      <w:r>
        <w:t xml:space="preserve"> </w:t>
      </w:r>
      <w:r>
        <w:t xml:space="preserve">(2021) – Published in the Journal of Urban Economics, co-authored with colleagues from UC Berkeley.</w:t>
      </w:r>
    </w:p>
    <w:p>
      <w:pPr>
        <w:numPr>
          <w:ilvl w:val="0"/>
          <w:numId w:val="1006"/>
        </w:numPr>
        <w:pStyle w:val="Compact"/>
      </w:pPr>
      <w:r>
        <w:rPr>
          <w:bCs/>
          <w:b/>
        </w:rPr>
        <w:t xml:space="preserve">"Affordable Housing Solutions for a Growing Tech Sector"</w:t>
      </w:r>
      <w:r>
        <w:t xml:space="preserve"> </w:t>
      </w:r>
      <w:r>
        <w:t xml:space="preserve">– Collaborative research project with the City Planning Department, influencing zoning policy revisions in 2020.</w:t>
      </w:r>
    </w:p>
    <w:p>
      <w:pPr>
        <w:numPr>
          <w:ilvl w:val="0"/>
          <w:numId w:val="1006"/>
        </w:numPr>
        <w:pStyle w:val="Compact"/>
      </w:pPr>
      <w:r>
        <w:rPr>
          <w:bCs/>
          <w:b/>
        </w:rPr>
        <w:t xml:space="preserve">"The Future of Work in United States San Francisco"</w:t>
      </w:r>
      <w:r>
        <w:t xml:space="preserve"> </w:t>
      </w:r>
      <w:r>
        <w:t xml:space="preserve">– A white paper presented at the 2019 Silicon Valley Innovation Summit, highlighting workforce reskilling needs.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Economic Advisor for the San Francisco Community Development Foundation, focusing on equitable growth strategies for underserved neighborhoods.</w:t>
      </w:r>
    </w:p>
    <w:p>
      <w:pPr>
        <w:pStyle w:val="BodyText"/>
      </w:pPr>
      <w:r>
        <w:rPr>
          <w:bCs/>
          <w:b/>
        </w:rPr>
        <w:t xml:space="preserve">Hobbies:</w:t>
      </w:r>
      <w:r>
        <w:t xml:space="preserve"> </w:t>
      </w:r>
      <w:r>
        <w:t xml:space="preserve">Traveling to explore economic systems globally, writing op-eds on urban policy for local publications, and mentoring economics students at Stanford University.</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United States San Francisco</dc:title>
  <dc:creator/>
  <dc:language>en</dc:language>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