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Australia</w:t>
      </w:r>
      <w:r>
        <w:t xml:space="preserve"> </w:t>
      </w:r>
      <w:r>
        <w:t xml:space="preserve">Sydney</w:t>
      </w:r>
    </w:p>
    <w:bookmarkStart w:id="33" w:name="editor-resume"/>
    <w:p>
      <w:pPr>
        <w:pStyle w:val="Heading1"/>
      </w:pPr>
      <w:r>
        <w:t xml:space="preserve">Editor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123 Broadway, Sydney, NSW 2000, Australia</w:t>
      </w:r>
      <w:r>
        <w:br/>
      </w:r>
      <w:r>
        <w:rPr>
          <w:bCs/>
          <w:b/>
        </w:rPr>
        <w:t xml:space="preserve">Email:</w:t>
      </w:r>
      <w:r>
        <w:t xml:space="preserve"> </w:t>
      </w:r>
      <w:r>
        <w:t xml:space="preserve">jane.doe@example.com</w:t>
      </w:r>
      <w:r>
        <w:br/>
      </w:r>
      <w:r>
        <w:rPr>
          <w:bCs/>
          <w:b/>
        </w:rPr>
        <w:t xml:space="preserve">Phone:</w:t>
      </w:r>
      <w:r>
        <w:t xml:space="preserve"> </w:t>
      </w:r>
      <w:r>
        <w:t xml:space="preserve">+61 412 345 678</w:t>
      </w:r>
      <w:r>
        <w:br/>
      </w:r>
      <w:r>
        <w:rPr>
          <w:bCs/>
          <w:b/>
        </w:rPr>
        <w:t xml:space="preserve">LinkedIn:</w:t>
      </w:r>
      <w:r>
        <w:t xml:space="preserve"> </w:t>
      </w:r>
      <w:r>
        <w:t xml:space="preserve">linkedin.com/in/janedoeeditor</w:t>
      </w:r>
    </w:p>
    <w:bookmarkEnd w:id="20"/>
    <w:bookmarkStart w:id="21" w:name="professional-summary"/>
    <w:p>
      <w:pPr>
        <w:pStyle w:val="Heading2"/>
      </w:pPr>
      <w:r>
        <w:t xml:space="preserve">Professional Summary</w:t>
      </w:r>
    </w:p>
    <w:p>
      <w:pPr>
        <w:pStyle w:val="FirstParagraph"/>
      </w:pPr>
      <w:r>
        <w:t xml:space="preserve">A dedicated and experienced Editor with over 8 years of expertise in crafting, refining, and optimizing content for diverse audiences. Specializing in editorial workflows, proofreading, and content strategy, I have consistently delivered high-quality outputs that align with the standards of Australia Sydney's dynamic publishing industry. My background includes working with leading media outlets, academic institutions, and corporate clients to elevate their written communication. Proficient in both digital and print mediums, I bring a keen eye for detail, strong communication skills, and a deep understanding of Australian English conventions. As an Editor in Australia Sydney, I am committed to maintaining the integrity of content while ensuring it resonates with local readers.</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iCs/>
          <w:i/>
        </w:rPr>
        <w:t xml:space="preserve">Sydney Publishing House | Sydney, Australia</w:t>
      </w:r>
      <w:r>
        <w:br/>
      </w:r>
      <w:r>
        <w:t xml:space="preserve">January 2018 – Present</w:t>
      </w:r>
    </w:p>
    <w:p>
      <w:pPr>
        <w:numPr>
          <w:ilvl w:val="0"/>
          <w:numId w:val="1001"/>
        </w:numPr>
        <w:pStyle w:val="Compact"/>
      </w:pPr>
      <w:r>
        <w:t xml:space="preserve">Managed the editorial process for over 50 publications annually, including books, journals, and digital content tailored to Australian audiences.</w:t>
      </w:r>
    </w:p>
    <w:p>
      <w:pPr>
        <w:numPr>
          <w:ilvl w:val="0"/>
          <w:numId w:val="1001"/>
        </w:numPr>
        <w:pStyle w:val="Compact"/>
      </w:pPr>
      <w:r>
        <w:t xml:space="preserve">Collaborated with writers and authors to refine manuscripts, ensuring adherence to Australia Sydney's cultural and linguistic nuances.</w:t>
      </w:r>
    </w:p>
    <w:p>
      <w:pPr>
        <w:numPr>
          <w:ilvl w:val="0"/>
          <w:numId w:val="1001"/>
        </w:numPr>
        <w:pStyle w:val="Compact"/>
      </w:pPr>
      <w:r>
        <w:t xml:space="preserve">Implemented quality control measures that reduced editing errors by 25% in the past three years.</w:t>
      </w:r>
    </w:p>
    <w:p>
      <w:pPr>
        <w:numPr>
          <w:ilvl w:val="0"/>
          <w:numId w:val="1001"/>
        </w:numPr>
        <w:pStyle w:val="Compact"/>
      </w:pPr>
      <w:r>
        <w:t xml:space="preserve">Developed content strategies for digital platforms, increasing reader engagement by 40% through targeted editorial decisions.</w:t>
      </w:r>
    </w:p>
    <w:p>
      <w:pPr>
        <w:numPr>
          <w:ilvl w:val="0"/>
          <w:numId w:val="1001"/>
        </w:numPr>
        <w:pStyle w:val="Compact"/>
      </w:pPr>
      <w:r>
        <w:t xml:space="preserve">Provided feedback to junior editors and mentored teams on best practices in Australian English formatting and style guides.</w:t>
      </w:r>
    </w:p>
    <w:bookmarkEnd w:id="22"/>
    <w:bookmarkStart w:id="23" w:name="editorial-assistant"/>
    <w:p>
      <w:pPr>
        <w:pStyle w:val="Heading3"/>
      </w:pPr>
      <w:r>
        <w:t xml:space="preserve">Editorial Assistant</w:t>
      </w:r>
    </w:p>
    <w:p>
      <w:pPr>
        <w:pStyle w:val="FirstParagraph"/>
      </w:pPr>
      <w:r>
        <w:rPr>
          <w:iCs/>
          <w:i/>
        </w:rPr>
        <w:t xml:space="preserve">Australia Media Group | Sydney, Australia</w:t>
      </w:r>
      <w:r>
        <w:br/>
      </w:r>
      <w:r>
        <w:t xml:space="preserve">June 2014 – December 2017</w:t>
      </w:r>
    </w:p>
    <w:p>
      <w:pPr>
        <w:numPr>
          <w:ilvl w:val="0"/>
          <w:numId w:val="1002"/>
        </w:numPr>
        <w:pStyle w:val="Compact"/>
      </w:pPr>
      <w:r>
        <w:t xml:space="preserve">Assisted in editing articles, reports, and newsletters for both print and online platforms, focusing on clarity and consistency.</w:t>
      </w:r>
    </w:p>
    <w:p>
      <w:pPr>
        <w:numPr>
          <w:ilvl w:val="0"/>
          <w:numId w:val="1002"/>
        </w:numPr>
        <w:pStyle w:val="Compact"/>
      </w:pPr>
      <w:r>
        <w:t xml:space="preserve">Conducted thorough proofreading sessions to ensure compliance with Australia Sydney's editorial standards.</w:t>
      </w:r>
    </w:p>
    <w:p>
      <w:pPr>
        <w:numPr>
          <w:ilvl w:val="0"/>
          <w:numId w:val="1002"/>
        </w:numPr>
        <w:pStyle w:val="Compact"/>
      </w:pPr>
      <w:r>
        <w:t xml:space="preserve">Supported the production of regional publications by coordinating with writers and designers to meet tight deadlines.</w:t>
      </w:r>
    </w:p>
    <w:p>
      <w:pPr>
        <w:numPr>
          <w:ilvl w:val="0"/>
          <w:numId w:val="1002"/>
        </w:numPr>
        <w:pStyle w:val="Compact"/>
      </w:pPr>
      <w:r>
        <w:t xml:space="preserve">Contributed to the development of a style guide specific to Australian English, adopted by multiple departments within the organization.</w:t>
      </w:r>
    </w:p>
    <w:p>
      <w:pPr>
        <w:numPr>
          <w:ilvl w:val="0"/>
          <w:numId w:val="1002"/>
        </w:numPr>
        <w:pStyle w:val="Compact"/>
      </w:pPr>
      <w:r>
        <w:t xml:space="preserve">Organized and maintained a digital archive of published content, improving accessibility for editorial teams.</w:t>
      </w:r>
    </w:p>
    <w:bookmarkEnd w:id="23"/>
    <w:bookmarkStart w:id="24" w:name="freelance-editor"/>
    <w:p>
      <w:pPr>
        <w:pStyle w:val="Heading3"/>
      </w:pPr>
      <w:r>
        <w:t xml:space="preserve">Freelance Editor</w:t>
      </w:r>
    </w:p>
    <w:p>
      <w:pPr>
        <w:pStyle w:val="FirstParagraph"/>
      </w:pPr>
      <w:r>
        <w:rPr>
          <w:iCs/>
          <w:i/>
        </w:rPr>
        <w:t xml:space="preserve">Independent Contractor | Sydney, Australia</w:t>
      </w:r>
      <w:r>
        <w:br/>
      </w:r>
      <w:r>
        <w:t xml:space="preserve">January 2012 – May 2014</w:t>
      </w:r>
    </w:p>
    <w:p>
      <w:pPr>
        <w:numPr>
          <w:ilvl w:val="0"/>
          <w:numId w:val="1003"/>
        </w:numPr>
        <w:pStyle w:val="Compact"/>
      </w:pPr>
      <w:r>
        <w:t xml:space="preserve">Provided editing services to small businesses and startups in Australia Sydney, improving their brand messaging and content quality.</w:t>
      </w:r>
    </w:p>
    <w:p>
      <w:pPr>
        <w:numPr>
          <w:ilvl w:val="0"/>
          <w:numId w:val="1003"/>
        </w:numPr>
        <w:pStyle w:val="Compact"/>
      </w:pPr>
      <w:r>
        <w:t xml:space="preserve">Worked on academic manuscripts for universities across Australia, ensuring alignment with institutional guidelines.</w:t>
      </w:r>
    </w:p>
    <w:p>
      <w:pPr>
        <w:numPr>
          <w:ilvl w:val="0"/>
          <w:numId w:val="1003"/>
        </w:numPr>
        <w:pStyle w:val="Compact"/>
      </w:pPr>
      <w:r>
        <w:t xml:space="preserve">Offered copywriting support for marketing campaigns targeting local audiences, enhancing engagement metrics by 30%.</w:t>
      </w:r>
    </w:p>
    <w:bookmarkEnd w:id="24"/>
    <w:bookmarkEnd w:id="25"/>
    <w:bookmarkStart w:id="28" w:name="educational-background"/>
    <w:p>
      <w:pPr>
        <w:pStyle w:val="Heading2"/>
      </w:pPr>
      <w:r>
        <w:t xml:space="preserve">Educational Background</w:t>
      </w:r>
    </w:p>
    <w:bookmarkStart w:id="26" w:name="masters-in-journalism-and-communication"/>
    <w:p>
      <w:pPr>
        <w:pStyle w:val="Heading3"/>
      </w:pPr>
      <w:r>
        <w:t xml:space="preserve">Masters in Journalism and Communication</w:t>
      </w:r>
    </w:p>
    <w:p>
      <w:pPr>
        <w:pStyle w:val="FirstParagraph"/>
      </w:pPr>
      <w:r>
        <w:rPr>
          <w:iCs/>
          <w:i/>
        </w:rPr>
        <w:t xml:space="preserve">University of Technology Sydney (UTS) | Sydney, Australia</w:t>
      </w:r>
      <w:r>
        <w:br/>
      </w:r>
      <w:r>
        <w:t xml:space="preserve">2010 – 2012</w:t>
      </w:r>
    </w:p>
    <w:p>
      <w:pPr>
        <w:numPr>
          <w:ilvl w:val="0"/>
          <w:numId w:val="1004"/>
        </w:numPr>
        <w:pStyle w:val="Compact"/>
      </w:pPr>
      <w:r>
        <w:t xml:space="preserve">Specialized in editorial practices, media ethics, and content creation for global and local audiences.</w:t>
      </w:r>
    </w:p>
    <w:p>
      <w:pPr>
        <w:numPr>
          <w:ilvl w:val="0"/>
          <w:numId w:val="1004"/>
        </w:numPr>
        <w:pStyle w:val="Compact"/>
      </w:pPr>
      <w:r>
        <w:t xml:space="preserve">Graduated with honors, recognizing excellence in editorial projects focused on Australian cultural topics.</w:t>
      </w:r>
    </w:p>
    <w:bookmarkEnd w:id="26"/>
    <w:bookmarkStart w:id="27" w:name="bachelor-of-arts-english-literature"/>
    <w:p>
      <w:pPr>
        <w:pStyle w:val="Heading3"/>
      </w:pPr>
      <w:r>
        <w:t xml:space="preserve">Bachelor of Arts (English Literature)</w:t>
      </w:r>
    </w:p>
    <w:p>
      <w:pPr>
        <w:pStyle w:val="FirstParagraph"/>
      </w:pPr>
      <w:r>
        <w:rPr>
          <w:iCs/>
          <w:i/>
        </w:rPr>
        <w:t xml:space="preserve">Macquarie University | Sydney, Australia</w:t>
      </w:r>
      <w:r>
        <w:br/>
      </w:r>
      <w:r>
        <w:t xml:space="preserve">2007 – 2010</w:t>
      </w:r>
    </w:p>
    <w:p>
      <w:pPr>
        <w:numPr>
          <w:ilvl w:val="0"/>
          <w:numId w:val="1005"/>
        </w:numPr>
        <w:pStyle w:val="Compact"/>
      </w:pPr>
      <w:r>
        <w:t xml:space="preserve">Developed a strong foundation in language analysis, literary theory, and writing techniques.</w:t>
      </w:r>
    </w:p>
    <w:p>
      <w:pPr>
        <w:numPr>
          <w:ilvl w:val="0"/>
          <w:numId w:val="1005"/>
        </w:numPr>
        <w:pStyle w:val="Compact"/>
      </w:pPr>
      <w:r>
        <w:t xml:space="preserve">Participated in university publishing initiatives that provided hands-on experience in editing and proofreading.</w:t>
      </w:r>
    </w:p>
    <w:bookmarkEnd w:id="27"/>
    <w:bookmarkEnd w:id="28"/>
    <w:bookmarkStart w:id="29" w:name="skills"/>
    <w:p>
      <w:pPr>
        <w:pStyle w:val="Heading2"/>
      </w:pPr>
      <w:r>
        <w:t xml:space="preserve">Skills</w:t>
      </w:r>
    </w:p>
    <w:p>
      <w:pPr>
        <w:numPr>
          <w:ilvl w:val="0"/>
          <w:numId w:val="1006"/>
        </w:numPr>
        <w:pStyle w:val="Compact"/>
      </w:pPr>
      <w:r>
        <w:rPr>
          <w:bCs/>
          <w:b/>
        </w:rPr>
        <w:t xml:space="preserve">Editing Proficiency:</w:t>
      </w:r>
      <w:r>
        <w:t xml:space="preserve"> </w:t>
      </w:r>
      <w:r>
        <w:t xml:space="preserve">Copy editing, proofreading, manuscript evaluation, and content restructuring.</w:t>
      </w:r>
    </w:p>
    <w:p>
      <w:pPr>
        <w:numPr>
          <w:ilvl w:val="0"/>
          <w:numId w:val="1006"/>
        </w:numPr>
        <w:pStyle w:val="Compact"/>
      </w:pPr>
      <w:r>
        <w:rPr>
          <w:bCs/>
          <w:b/>
        </w:rPr>
        <w:t xml:space="preserve">Linguistic Expertise:</w:t>
      </w:r>
      <w:r>
        <w:t xml:space="preserve"> </w:t>
      </w:r>
      <w:r>
        <w:t xml:space="preserve">Mastery of Australian English spelling, grammar, and punctuation.</w:t>
      </w:r>
    </w:p>
    <w:p>
      <w:pPr>
        <w:numPr>
          <w:ilvl w:val="0"/>
          <w:numId w:val="1006"/>
        </w:numPr>
        <w:pStyle w:val="Compact"/>
      </w:pPr>
      <w:r>
        <w:rPr>
          <w:bCs/>
          <w:b/>
        </w:rPr>
        <w:t xml:space="preserve">Digital Tools:</w:t>
      </w:r>
      <w:r>
        <w:t xml:space="preserve"> </w:t>
      </w:r>
      <w:r>
        <w:t xml:space="preserve">Adobe InDesign, Microsoft Office Suite (Word, Excel), Grammarly, and editing software like ProWritingAid.</w:t>
      </w:r>
    </w:p>
    <w:p>
      <w:pPr>
        <w:numPr>
          <w:ilvl w:val="0"/>
          <w:numId w:val="1006"/>
        </w:numPr>
        <w:pStyle w:val="Compact"/>
      </w:pPr>
      <w:r>
        <w:rPr>
          <w:bCs/>
          <w:b/>
        </w:rPr>
        <w:t xml:space="preserve">Project Management:</w:t>
      </w:r>
      <w:r>
        <w:t xml:space="preserve"> </w:t>
      </w:r>
      <w:r>
        <w:t xml:space="preserve">Deadline-driven workflows, multitasking in high-pressure environments.</w:t>
      </w:r>
    </w:p>
    <w:p>
      <w:pPr>
        <w:numPr>
          <w:ilvl w:val="0"/>
          <w:numId w:val="1006"/>
        </w:numPr>
        <w:pStyle w:val="Compact"/>
      </w:pPr>
      <w:r>
        <w:rPr>
          <w:bCs/>
          <w:b/>
        </w:rPr>
        <w:t xml:space="preserve">Communication:</w:t>
      </w:r>
      <w:r>
        <w:t xml:space="preserve"> </w:t>
      </w:r>
      <w:r>
        <w:t xml:space="preserve">Strong interpersonal skills for collaborating with writers, designers, and stakeholders.</w:t>
      </w:r>
    </w:p>
    <w:bookmarkEnd w:id="29"/>
    <w:bookmarkStart w:id="30" w:name="certifications"/>
    <w:p>
      <w:pPr>
        <w:pStyle w:val="Heading2"/>
      </w:pPr>
      <w:r>
        <w:t xml:space="preserve">Certifications</w:t>
      </w:r>
    </w:p>
    <w:p>
      <w:pPr>
        <w:numPr>
          <w:ilvl w:val="0"/>
          <w:numId w:val="1007"/>
        </w:numPr>
        <w:pStyle w:val="Compact"/>
      </w:pPr>
      <w:r>
        <w:rPr>
          <w:bCs/>
          <w:b/>
        </w:rPr>
        <w:t xml:space="preserve">Certificate in Advanced Editing</w:t>
      </w:r>
      <w:r>
        <w:t xml:space="preserve"> </w:t>
      </w:r>
      <w:r>
        <w:t xml:space="preserve">– Australian Society of Editors (ASE), 2019.</w:t>
      </w:r>
    </w:p>
    <w:p>
      <w:pPr>
        <w:numPr>
          <w:ilvl w:val="0"/>
          <w:numId w:val="1007"/>
        </w:numPr>
        <w:pStyle w:val="Compact"/>
      </w:pPr>
      <w:r>
        <w:rPr>
          <w:bCs/>
          <w:b/>
        </w:rPr>
        <w:t xml:space="preserve">Professional Certificate in Digital Content Strategy</w:t>
      </w:r>
      <w:r>
        <w:t xml:space="preserve"> </w:t>
      </w:r>
      <w:r>
        <w:t xml:space="preserve">– Coursera, 2020.</w:t>
      </w:r>
    </w:p>
    <w:bookmarkEnd w:id="30"/>
    <w:bookmarkStart w:id="31" w:name="additional-information"/>
    <w:p>
      <w:pPr>
        <w:pStyle w:val="Heading2"/>
      </w:pPr>
      <w:r>
        <w:t xml:space="preserve">Additional Information</w:t>
      </w:r>
    </w:p>
    <w:p>
      <w:pPr>
        <w:pStyle w:val="FirstParagraph"/>
      </w:pPr>
      <w:r>
        <w:rPr>
          <w:bCs/>
          <w:b/>
        </w:rPr>
        <w:t xml:space="preserve">Projects:</w:t>
      </w:r>
      <w:r>
        <w:br/>
      </w:r>
      <w:r>
        <w:t xml:space="preserve">- Edited a series of articles for the "Sydney Voices" publication, highlighting local culture and community stories.</w:t>
      </w:r>
      <w:r>
        <w:br/>
      </w:r>
      <w:r>
        <w:t xml:space="preserve">- Contributed to a digital magazine focused on sustainability in Australia Sydney, ensuring content met environmental communication standards.</w:t>
      </w:r>
    </w:p>
    <w:p>
      <w:pPr>
        <w:pStyle w:val="BodyText"/>
      </w:pPr>
      <w:r>
        <w:rPr>
          <w:bCs/>
          <w:b/>
        </w:rPr>
        <w:t xml:space="preserve">Volunteer Work:</w:t>
      </w:r>
      <w:r>
        <w:br/>
      </w:r>
      <w:r>
        <w:t xml:space="preserve">- Editorial volunteer for "Community Literacy Network," a Sydney-based nonprofit that provides writing resources to underprivileged groups.</w:t>
      </w:r>
    </w:p>
    <w:p>
      <w:pPr>
        <w:pStyle w:val="BodyText"/>
      </w:pPr>
      <w:r>
        <w:rPr>
          <w:bCs/>
          <w:b/>
        </w:rPr>
        <w:t xml:space="preserve">Language:</w:t>
      </w:r>
      <w:r>
        <w:br/>
      </w:r>
      <w:r>
        <w:t xml:space="preserve">- Fluent in English (Australian variant), with basic knowledge of Spanish and French.</w:t>
      </w:r>
    </w:p>
    <w:bookmarkEnd w:id="31"/>
    <w:bookmarkStart w:id="32" w:name="references"/>
    <w:p>
      <w:pPr>
        <w:pStyle w:val="Heading2"/>
      </w:pPr>
      <w:r>
        <w:t xml:space="preserve">References</w:t>
      </w:r>
    </w:p>
    <w:p>
      <w:pPr>
        <w:pStyle w:val="FirstParagraph"/>
      </w:pPr>
      <w:r>
        <w:t xml:space="preserve">Available upon request. Previous employers and colleagues in Australia Sydney can attest to my dedication, expertise, and contributions to editorial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Australia Sydney</dc:title>
  <dc:creator/>
  <cp:keywords/>
  <dcterms:created xsi:type="dcterms:W3CDTF">2026-07-19T08:08:36Z</dcterms:created>
  <dcterms:modified xsi:type="dcterms:W3CDTF">2026-07-19T08:08:36Z</dcterms:modified>
</cp:coreProperties>
</file>

<file path=docProps/custom.xml><?xml version="1.0" encoding="utf-8"?>
<Properties xmlns="http://schemas.openxmlformats.org/officeDocument/2006/custom-properties" xmlns:vt="http://schemas.openxmlformats.org/officeDocument/2006/docPropsVTypes"/>
</file>