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Ethiopia</w:t>
      </w:r>
      <w:r>
        <w:t xml:space="preserve"> </w:t>
      </w:r>
      <w:r>
        <w:t xml:space="preserve">Addis</w:t>
      </w:r>
      <w:r>
        <w:t xml:space="preserve"> </w:t>
      </w:r>
      <w:r>
        <w:t xml:space="preserve">Ababa</w:t>
      </w:r>
    </w:p>
    <w:bookmarkStart w:id="29" w:name="resume"/>
    <w:p>
      <w:pPr>
        <w:pStyle w:val="Heading1"/>
      </w:pPr>
      <w:r>
        <w:t xml:space="preserve">Resume</w:t>
      </w:r>
    </w:p>
    <w:bookmarkStart w:id="28" w:name="editor-ethiopia-addis-ababa"/>
    <w:p>
      <w:pPr>
        <w:pStyle w:val="Heading2"/>
      </w:pPr>
      <w:r>
        <w:t xml:space="preserve">Editor | Ethiopia Addis Ababa</w:t>
      </w:r>
    </w:p>
    <w:p>
      <w:pPr>
        <w:pStyle w:val="FirstParagraph"/>
      </w:pPr>
      <w:r>
        <w:rPr>
          <w:bCs/>
          <w:b/>
        </w:rPr>
        <w:t xml:space="preserve">Name:</w:t>
      </w:r>
      <w:r>
        <w:t xml:space="preserve"> </w:t>
      </w:r>
      <w:r>
        <w:t xml:space="preserve">Alemayehu Teshome</w:t>
      </w:r>
    </w:p>
    <w:p>
      <w:pPr>
        <w:pStyle w:val="BodyText"/>
      </w:pPr>
      <w:r>
        <w:rPr>
          <w:bCs/>
          <w:b/>
        </w:rPr>
        <w:t xml:space="preserve">Email:</w:t>
      </w:r>
      <w:r>
        <w:t xml:space="preserve"> </w:t>
      </w:r>
      <w:r>
        <w:t xml:space="preserve">alemayehu.teshome@email.com |</w:t>
      </w:r>
      <w:r>
        <w:t xml:space="preserve"> </w:t>
      </w: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w:t>
      </w:r>
      <w:r>
        <w:t xml:space="preserve"> </w:t>
      </w:r>
      <w:r>
        <w:rPr>
          <w:bCs/>
          <w:b/>
        </w:rPr>
        <w:t xml:space="preserve">LinkedIn:</w:t>
      </w:r>
      <w:r>
        <w:t xml:space="preserve"> </w:t>
      </w:r>
      <w:r>
        <w:t xml:space="preserve">linkedin.com/in/alemayehu-teshome</w:t>
      </w:r>
    </w:p>
    <w:bookmarkStart w:id="20" w:name="professional-summary"/>
    <w:p>
      <w:pPr>
        <w:pStyle w:val="Heading3"/>
      </w:pPr>
      <w:r>
        <w:t xml:space="preserve">Professional Summary</w:t>
      </w:r>
    </w:p>
    <w:p>
      <w:pPr>
        <w:pStyle w:val="FirstParagraph"/>
      </w:pPr>
      <w:r>
        <w:t xml:space="preserve">A dedicated and detail-oriented Editor with over 8 years of experience in curating, refining, and delivering high-quality content for print and digital platforms. Proficient in adapting editorial strategies to align with the cultural, linguistic, and regional nuances of Ethiopia Addis Ababa. Committed to upholding journalistic integrity while ensuring content resonates with diverse audiences across Ethiopia's vibrant media landscape.</w:t>
      </w:r>
    </w:p>
    <w:p>
      <w:pPr>
        <w:pStyle w:val="BodyText"/>
      </w:pPr>
      <w:r>
        <w:t xml:space="preserve">Strong background in managing editorial teams, collaborating with journalists and writers, and maintaining strict adherence to deadlines. Experienced in editing a wide range of materials, including news articles, feature stories, and academic publications. A deep understanding of the Ethiopian media ecosystem, including the unique challenges and opportunities within Addis Ababa's dynamic urban environment.</w:t>
      </w:r>
    </w:p>
    <w:bookmarkEnd w:id="20"/>
    <w:bookmarkStart w:id="21" w:name="work-experience"/>
    <w:p>
      <w:pPr>
        <w:pStyle w:val="Heading3"/>
      </w:pPr>
      <w:r>
        <w:t xml:space="preserve">Work Experience</w:t>
      </w:r>
    </w:p>
    <w:p>
      <w:pPr>
        <w:pStyle w:val="FirstParagraph"/>
      </w:pPr>
      <w:r>
        <w:rPr>
          <w:bCs/>
          <w:b/>
        </w:rPr>
        <w:t xml:space="preserve">Senior Editor</w:t>
      </w:r>
      <w:r>
        <w:br/>
      </w:r>
      <w:r>
        <w:rPr>
          <w:iCs/>
          <w:i/>
        </w:rPr>
        <w:t xml:space="preserve">Ethiopian Media Network (EMN), Addis Ababa, Ethiopia</w:t>
      </w:r>
      <w:r>
        <w:br/>
      </w:r>
      <w:r>
        <w:rPr>
          <w:iCs/>
          <w:i/>
        </w:rPr>
        <w:t xml:space="preserve">January 2018 – Present</w:t>
      </w:r>
    </w:p>
    <w:p>
      <w:pPr>
        <w:numPr>
          <w:ilvl w:val="0"/>
          <w:numId w:val="1001"/>
        </w:numPr>
        <w:pStyle w:val="Compact"/>
      </w:pPr>
      <w:r>
        <w:t xml:space="preserve">Overseeing the editorial process for print and digital content, ensuring alignment with EMN's mission to provide accurate, culturally relevant news to Ethiopian audiences.</w:t>
      </w:r>
    </w:p>
    <w:p>
      <w:pPr>
        <w:numPr>
          <w:ilvl w:val="0"/>
          <w:numId w:val="1001"/>
        </w:numPr>
        <w:pStyle w:val="Compact"/>
      </w:pPr>
      <w:r>
        <w:t xml:space="preserve">Collaborating with reporters and contributors to refine articles on topics ranging from politics and economics to culture and social issues, emphasizing clarity and accessibility in Amharic and English.</w:t>
      </w:r>
    </w:p>
    <w:p>
      <w:pPr>
        <w:numPr>
          <w:ilvl w:val="0"/>
          <w:numId w:val="1001"/>
        </w:numPr>
        <w:pStyle w:val="Compact"/>
      </w:pPr>
      <w:r>
        <w:t xml:space="preserve">Implementing quality control measures that reduced errors by 30% over two years, enhancing the publication's reputation as a trusted source of information in Ethiopia Addis Ababa.</w:t>
      </w:r>
    </w:p>
    <w:p>
      <w:pPr>
        <w:numPr>
          <w:ilvl w:val="0"/>
          <w:numId w:val="1001"/>
        </w:numPr>
        <w:pStyle w:val="Compact"/>
      </w:pPr>
      <w:r>
        <w:t xml:space="preserve">Managing a team of 10 editors and contributing to the development of editorial guidelines tailored to Ethiopian media standards and ethical practices.</w:t>
      </w:r>
    </w:p>
    <w:p>
      <w:pPr>
        <w:numPr>
          <w:ilvl w:val="0"/>
          <w:numId w:val="1001"/>
        </w:numPr>
        <w:pStyle w:val="Compact"/>
      </w:pPr>
      <w:r>
        <w:t xml:space="preserve">Organizing training workshops on digital storytelling for journalists in Addis Ababa, focusing on leveraging local narratives to engage younger audiences.</w:t>
      </w:r>
    </w:p>
    <w:p>
      <w:pPr>
        <w:pStyle w:val="FirstParagraph"/>
      </w:pPr>
      <w:r>
        <w:rPr>
          <w:bCs/>
          <w:b/>
        </w:rPr>
        <w:t xml:space="preserve">Junior Editor</w:t>
      </w:r>
      <w:r>
        <w:br/>
      </w:r>
      <w:r>
        <w:rPr>
          <w:iCs/>
          <w:i/>
        </w:rPr>
        <w:t xml:space="preserve">Addis Ababa Times, Addis Ababa, Ethiopia</w:t>
      </w:r>
      <w:r>
        <w:br/>
      </w:r>
      <w:r>
        <w:rPr>
          <w:iCs/>
          <w:i/>
        </w:rPr>
        <w:t xml:space="preserve">June 2014 – December 2017</w:t>
      </w:r>
    </w:p>
    <w:p>
      <w:pPr>
        <w:numPr>
          <w:ilvl w:val="0"/>
          <w:numId w:val="1002"/>
        </w:numPr>
        <w:pStyle w:val="Compact"/>
      </w:pPr>
      <w:r>
        <w:t xml:space="preserve">Provided editorial support for daily news sections, including fact-checking and formatting articles to meet publication standards.</w:t>
      </w:r>
    </w:p>
    <w:p>
      <w:pPr>
        <w:numPr>
          <w:ilvl w:val="0"/>
          <w:numId w:val="1002"/>
        </w:numPr>
        <w:pStyle w:val="Compact"/>
      </w:pPr>
      <w:r>
        <w:t xml:space="preserve">Contributed to the design of special editions focused on Ethiopian culture, history, and contemporary issues relevant to Addis Ababa's residents.</w:t>
      </w:r>
    </w:p>
    <w:p>
      <w:pPr>
        <w:numPr>
          <w:ilvl w:val="0"/>
          <w:numId w:val="1002"/>
        </w:numPr>
        <w:pStyle w:val="Compact"/>
      </w:pPr>
      <w:r>
        <w:t xml:space="preserve">Collaborated with local photographers and designers to create visually engaging layouts that reflected the diversity of Ethiopia's capital city.</w:t>
      </w:r>
    </w:p>
    <w:p>
      <w:pPr>
        <w:numPr>
          <w:ilvl w:val="0"/>
          <w:numId w:val="1002"/>
        </w:numPr>
        <w:pStyle w:val="Compact"/>
      </w:pPr>
      <w:r>
        <w:t xml:space="preserve">Played a key role in expanding the newspaper's digital presence by editing content for online platforms, ensuring consistent branding across all channels.</w:t>
      </w:r>
    </w:p>
    <w:bookmarkEnd w:id="21"/>
    <w:bookmarkStart w:id="22" w:name="education"/>
    <w:p>
      <w:pPr>
        <w:pStyle w:val="Heading3"/>
      </w:pPr>
      <w:r>
        <w:t xml:space="preserve">Education</w:t>
      </w:r>
    </w:p>
    <w:p>
      <w:pPr>
        <w:pStyle w:val="FirstParagraph"/>
      </w:pPr>
      <w:r>
        <w:rPr>
          <w:bCs/>
          <w:b/>
        </w:rPr>
        <w:t xml:space="preserve">Bachelor of Arts in Journalism and Media Studies</w:t>
      </w:r>
      <w:r>
        <w:br/>
      </w:r>
      <w:r>
        <w:rPr>
          <w:iCs/>
          <w:i/>
        </w:rPr>
        <w:t xml:space="preserve">Addis Ababa University, Ethiopia</w:t>
      </w:r>
      <w:r>
        <w:br/>
      </w:r>
      <w:r>
        <w:rPr>
          <w:iCs/>
          <w:i/>
        </w:rPr>
        <w:t xml:space="preserve">Graduated: 2014</w:t>
      </w:r>
    </w:p>
    <w:p>
      <w:pPr>
        <w:numPr>
          <w:ilvl w:val="0"/>
          <w:numId w:val="1003"/>
        </w:numPr>
        <w:pStyle w:val="Compact"/>
      </w:pPr>
      <w:r>
        <w:t xml:space="preserve">Courses included media ethics, communication theory, and regional journalism practices in Ethiopia.</w:t>
      </w:r>
    </w:p>
    <w:p>
      <w:pPr>
        <w:numPr>
          <w:ilvl w:val="0"/>
          <w:numId w:val="1003"/>
        </w:numPr>
        <w:pStyle w:val="Compact"/>
      </w:pPr>
      <w:r>
        <w:t xml:space="preserve">Conducted research on the impact of digital media on traditional publishing in Addis Ababa, which was presented at a national conference.</w:t>
      </w:r>
    </w:p>
    <w:bookmarkEnd w:id="22"/>
    <w:bookmarkStart w:id="23" w:name="skills"/>
    <w:p>
      <w:pPr>
        <w:pStyle w:val="Heading3"/>
      </w:pPr>
      <w:r>
        <w:t xml:space="preserve">Skills</w:t>
      </w:r>
    </w:p>
    <w:p>
      <w:pPr>
        <w:numPr>
          <w:ilvl w:val="0"/>
          <w:numId w:val="1004"/>
        </w:numPr>
        <w:pStyle w:val="Compact"/>
      </w:pPr>
      <w:r>
        <w:t xml:space="preserve">Advanced editing and proofreading skills in English and Amharic, with a strong grasp of Ethiopian grammar and idioms.</w:t>
      </w:r>
    </w:p>
    <w:p>
      <w:pPr>
        <w:numPr>
          <w:ilvl w:val="0"/>
          <w:numId w:val="1004"/>
        </w:numPr>
        <w:pStyle w:val="Compact"/>
      </w:pPr>
      <w:r>
        <w:t xml:space="preserve">Proficient in using Adobe InDesign, Microsoft Word, and online collaborative tools (e.g., Google Docs) for content production.</w:t>
      </w:r>
    </w:p>
    <w:p>
      <w:pPr>
        <w:numPr>
          <w:ilvl w:val="0"/>
          <w:numId w:val="1004"/>
        </w:numPr>
        <w:pStyle w:val="Compact"/>
      </w:pPr>
      <w:r>
        <w:t xml:space="preserve">Experienced in managing editorial workflows and meeting tight deadlines while maintaining high standards of quality.</w:t>
      </w:r>
    </w:p>
    <w:p>
      <w:pPr>
        <w:numPr>
          <w:ilvl w:val="0"/>
          <w:numId w:val="1004"/>
        </w:numPr>
        <w:pStyle w:val="Compact"/>
      </w:pPr>
      <w:r>
        <w:t xml:space="preserve">Strong understanding of Ethiopian media regulations and the importance of cultural sensitivity in content creation for Addis Ababa audiences.</w:t>
      </w:r>
    </w:p>
    <w:p>
      <w:pPr>
        <w:numPr>
          <w:ilvl w:val="0"/>
          <w:numId w:val="1004"/>
        </w:numPr>
        <w:pStyle w:val="Compact"/>
      </w:pPr>
      <w:r>
        <w:t xml:space="preserve">Creative problem-solving skills, with a focus on adapting content to suit local contexts and audience preferences.</w:t>
      </w:r>
    </w:p>
    <w:bookmarkEnd w:id="23"/>
    <w:bookmarkStart w:id="24" w:name="languages"/>
    <w:p>
      <w:pPr>
        <w:pStyle w:val="Heading3"/>
      </w:pPr>
      <w:r>
        <w:t xml:space="preserve">Languages</w:t>
      </w:r>
    </w:p>
    <w:p>
      <w:pPr>
        <w:numPr>
          <w:ilvl w:val="0"/>
          <w:numId w:val="1005"/>
        </w:numPr>
        <w:pStyle w:val="Compact"/>
      </w:pPr>
      <w:r>
        <w:t xml:space="preserve">Amharic (Native)</w:t>
      </w:r>
    </w:p>
    <w:p>
      <w:pPr>
        <w:numPr>
          <w:ilvl w:val="0"/>
          <w:numId w:val="1005"/>
        </w:numPr>
        <w:pStyle w:val="Compact"/>
      </w:pPr>
      <w:r>
        <w:t xml:space="preserve">English (Fluent, with professional writing and editing experience)</w:t>
      </w:r>
    </w:p>
    <w:p>
      <w:pPr>
        <w:numPr>
          <w:ilvl w:val="0"/>
          <w:numId w:val="1005"/>
        </w:numPr>
        <w:pStyle w:val="Compact"/>
      </w:pPr>
      <w:r>
        <w:t xml:space="preserve">French (Basic reading/writing skills for international media collaboration)</w:t>
      </w:r>
    </w:p>
    <w:bookmarkEnd w:id="24"/>
    <w:bookmarkStart w:id="25" w:name="certifications"/>
    <w:p>
      <w:pPr>
        <w:pStyle w:val="Heading3"/>
      </w:pPr>
      <w:r>
        <w:t xml:space="preserve">Certifications</w:t>
      </w:r>
    </w:p>
    <w:p>
      <w:pPr>
        <w:pStyle w:val="FirstParagraph"/>
      </w:pPr>
      <w:r>
        <w:rPr>
          <w:bCs/>
          <w:b/>
        </w:rPr>
        <w:t xml:space="preserve">Certified Editor, Ethiopian Journalists Association (EJA)</w:t>
      </w:r>
      <w:r>
        <w:br/>
      </w:r>
      <w:r>
        <w:rPr>
          <w:iCs/>
          <w:i/>
        </w:rPr>
        <w:t xml:space="preserve">2021</w:t>
      </w:r>
    </w:p>
    <w:p>
      <w:pPr>
        <w:numPr>
          <w:ilvl w:val="0"/>
          <w:numId w:val="1006"/>
        </w:numPr>
        <w:pStyle w:val="Compact"/>
      </w:pPr>
      <w:r>
        <w:t xml:space="preserve">Completed advanced training in ethical journalism, media law, and editorial best practices tailored to Ethiopia's legal framework.</w:t>
      </w:r>
    </w:p>
    <w:bookmarkEnd w:id="25"/>
    <w:bookmarkStart w:id="26" w:name="projects-and-contributions"/>
    <w:p>
      <w:pPr>
        <w:pStyle w:val="Heading3"/>
      </w:pPr>
      <w:r>
        <w:t xml:space="preserve">Projects and Contributions</w:t>
      </w:r>
    </w:p>
    <w:p>
      <w:pPr>
        <w:pStyle w:val="FirstParagraph"/>
      </w:pPr>
      <w:r>
        <w:rPr>
          <w:bCs/>
          <w:b/>
        </w:rPr>
        <w:t xml:space="preserve">Editorial Guide for Ethiopian Media (2019)</w:t>
      </w:r>
      <w:r>
        <w:br/>
      </w:r>
      <w:r>
        <w:rPr>
          <w:iCs/>
          <w:i/>
        </w:rPr>
        <w:t xml:space="preserve">Contributed to the development of a comprehensive editorial guide for journalists in Addis Ababa, emphasizing cultural awareness and accuracy in reporting.</w:t>
      </w:r>
    </w:p>
    <w:p>
      <w:pPr>
        <w:pStyle w:val="BodyText"/>
      </w:pPr>
      <w:r>
        <w:rPr>
          <w:bCs/>
          <w:b/>
        </w:rPr>
        <w:t xml:space="preserve">Community Journalism Initiative (2017)</w:t>
      </w:r>
      <w:r>
        <w:br/>
      </w:r>
      <w:r>
        <w:rPr>
          <w:iCs/>
          <w:i/>
        </w:rPr>
        <w:t xml:space="preserve">Collaborated with local NGOs to create a platform for grassroots voices in Addis Ababa, focusing on underrepresented communities and their stories.</w:t>
      </w:r>
    </w:p>
    <w:bookmarkEnd w:id="26"/>
    <w:bookmarkStart w:id="27" w:name="additional-information"/>
    <w:p>
      <w:pPr>
        <w:pStyle w:val="Heading3"/>
      </w:pPr>
      <w:r>
        <w:t xml:space="preserve">Additional Information</w:t>
      </w:r>
    </w:p>
    <w:p>
      <w:pPr>
        <w:pStyle w:val="FirstParagraph"/>
      </w:pPr>
      <w:r>
        <w:t xml:space="preserve">Active member of the Ethiopian Journalists Association and regularly participates in events that promote ethical reporting and media development in Addis Ababa. Passionate about using editorial work to empower local voices and foster informed public discourse.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Ethiopia Addis Ababa</dc:title>
  <dc:creator/>
  <dc:language>en</dc:language>
  <cp:keywords/>
  <dcterms:created xsi:type="dcterms:W3CDTF">2026-07-19T21:56:31Z</dcterms:created>
  <dcterms:modified xsi:type="dcterms:W3CDTF">2026-07-19T21:56:31Z</dcterms:modified>
</cp:coreProperties>
</file>

<file path=docProps/custom.xml><?xml version="1.0" encoding="utf-8"?>
<Properties xmlns="http://schemas.openxmlformats.org/officeDocument/2006/custom-properties" xmlns:vt="http://schemas.openxmlformats.org/officeDocument/2006/docPropsVTypes"/>
</file>