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Germany</w:t>
      </w:r>
      <w:r>
        <w:t xml:space="preserve"> </w:t>
      </w:r>
      <w:r>
        <w:t xml:space="preserve">Berlin</w:t>
      </w:r>
    </w:p>
    <w:bookmarkStart w:id="34" w:name="resume-editor-in-germany-berlin"/>
    <w:p>
      <w:pPr>
        <w:pStyle w:val="Heading1"/>
      </w:pPr>
      <w:r>
        <w:t xml:space="preserve">Resume: Editor in Germany Berlin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highly skilled and detail-oriented Editor with over [X years] of experience in content creation, manuscript editing, and digital publishing. Specialized in delivering polished, audience-focused content for global and local markets, with a strong background in working within Germany’s dynamic media landscape. Adept at navigating the unique challenges of editorial work in Berlin’s multicultural and innovative environment. Committed to excellence in storytelling while adhering to the highest standards of grammar, clarity, and style. Proven ability to collaborate with writers, designers, and project managers to ensure timely delivery of high-quality content for print and digital platforms.</w:t>
      </w:r>
    </w:p>
    <w:bookmarkEnd w:id="21"/>
    <w:bookmarkStart w:id="22" w:name="key-skills"/>
    <w:p>
      <w:pPr>
        <w:pStyle w:val="Heading2"/>
      </w:pPr>
      <w:r>
        <w:t xml:space="preserve">Key Skills</w:t>
      </w:r>
    </w:p>
    <w:p>
      <w:pPr>
        <w:numPr>
          <w:ilvl w:val="0"/>
          <w:numId w:val="1001"/>
        </w:numPr>
        <w:pStyle w:val="Compact"/>
      </w:pPr>
      <w:r>
        <w:t xml:space="preserve">Advanced proofreading and editing skills for manuscripts, articles, and digital content</w:t>
      </w:r>
    </w:p>
    <w:p>
      <w:pPr>
        <w:numPr>
          <w:ilvl w:val="0"/>
          <w:numId w:val="1001"/>
        </w:numPr>
        <w:pStyle w:val="Compact"/>
      </w:pPr>
      <w:r>
        <w:t xml:space="preserve">Proficiency in Adobe InDesign, Microsoft Office (Word, Excel), and content management systems (CMS)</w:t>
      </w:r>
    </w:p>
    <w:p>
      <w:pPr>
        <w:numPr>
          <w:ilvl w:val="0"/>
          <w:numId w:val="1001"/>
        </w:numPr>
        <w:pStyle w:val="Compact"/>
      </w:pPr>
      <w:r>
        <w:t xml:space="preserve">Strong understanding of German language grammar and cultural nuances for editorial work in Germany</w:t>
      </w:r>
    </w:p>
    <w:p>
      <w:pPr>
        <w:numPr>
          <w:ilvl w:val="0"/>
          <w:numId w:val="1001"/>
        </w:numPr>
        <w:pStyle w:val="Compact"/>
      </w:pPr>
      <w:r>
        <w:t xml:space="preserve">Excellent communication and collaboration abilities to work with cross-functional teams</w:t>
      </w:r>
    </w:p>
    <w:p>
      <w:pPr>
        <w:numPr>
          <w:ilvl w:val="0"/>
          <w:numId w:val="1001"/>
        </w:numPr>
        <w:pStyle w:val="Compact"/>
      </w:pPr>
      <w:r>
        <w:t xml:space="preserve">Expertise in SEO-optimized content creation and digital publishing trends</w:t>
      </w:r>
    </w:p>
    <w:p>
      <w:pPr>
        <w:numPr>
          <w:ilvl w:val="0"/>
          <w:numId w:val="1001"/>
        </w:numPr>
        <w:pStyle w:val="Compact"/>
      </w:pPr>
      <w:r>
        <w:t xml:space="preserve">Familiarity with German media regulations, journalistic ethics, and publication standards</w:t>
      </w:r>
    </w:p>
    <w:p>
      <w:pPr>
        <w:numPr>
          <w:ilvl w:val="0"/>
          <w:numId w:val="1001"/>
        </w:numPr>
        <w:pStyle w:val="Compact"/>
      </w:pPr>
      <w:r>
        <w:t xml:space="preserve">Ability to manage multiple projects simultaneously while maintaining quality and deadlines</w:t>
      </w:r>
    </w:p>
    <w:bookmarkEnd w:id="22"/>
    <w:bookmarkStart w:id="26" w:name="work-experience"/>
    <w:p>
      <w:pPr>
        <w:pStyle w:val="Heading2"/>
      </w:pPr>
      <w:r>
        <w:t xml:space="preserve">Work Experience</w:t>
      </w:r>
    </w:p>
    <w:bookmarkStart w:id="23" w:name="senior-editor-berlin-media-group-germany"/>
    <w:p>
      <w:pPr>
        <w:pStyle w:val="Heading3"/>
      </w:pPr>
      <w:r>
        <w:t xml:space="preserve">Senior Editor – Berlin Media Group (Germany)</w:t>
      </w:r>
    </w:p>
    <w:p>
      <w:pPr>
        <w:pStyle w:val="FirstParagraph"/>
      </w:pPr>
      <w:r>
        <w:rPr>
          <w:bCs/>
          <w:b/>
        </w:rPr>
        <w:t xml:space="preserve">June 2018 – Present</w:t>
      </w:r>
    </w:p>
    <w:p>
      <w:pPr>
        <w:numPr>
          <w:ilvl w:val="0"/>
          <w:numId w:val="1002"/>
        </w:numPr>
        <w:pStyle w:val="Compact"/>
      </w:pPr>
      <w:r>
        <w:t xml:space="preserve">Overseeing the editorial process for print and digital publications, including editing articles, reports, and creative content to meet quality and brand standards.</w:t>
      </w:r>
    </w:p>
    <w:p>
      <w:pPr>
        <w:numPr>
          <w:ilvl w:val="0"/>
          <w:numId w:val="1002"/>
        </w:numPr>
        <w:pStyle w:val="Compact"/>
      </w:pPr>
      <w:r>
        <w:t xml:space="preserve">Collaborating with writers and contributors to refine drafts, ensuring clarity, coherence, and alignment with target audiences in Germany’s competitive media market.</w:t>
      </w:r>
    </w:p>
    <w:p>
      <w:pPr>
        <w:numPr>
          <w:ilvl w:val="0"/>
          <w:numId w:val="1002"/>
        </w:numPr>
        <w:pStyle w:val="Compact"/>
      </w:pPr>
      <w:r>
        <w:t xml:space="preserve">Implementing a streamlined workflow for content creation that reduced production time by 20% while maintaining high editorial standards.</w:t>
      </w:r>
    </w:p>
    <w:p>
      <w:pPr>
        <w:numPr>
          <w:ilvl w:val="0"/>
          <w:numId w:val="1002"/>
        </w:numPr>
        <w:pStyle w:val="Compact"/>
      </w:pPr>
      <w:r>
        <w:t xml:space="preserve">Contributing to the development of editorial guidelines tailored for Berlin’s diverse cultural and linguistic environment, enhancing reader engagement and trust in the publications.</w:t>
      </w:r>
    </w:p>
    <w:bookmarkEnd w:id="23"/>
    <w:bookmarkStart w:id="24" w:name="Xa079db0fbb6142fdbb55b5f576a00bc2c82ff69"/>
    <w:p>
      <w:pPr>
        <w:pStyle w:val="Heading3"/>
      </w:pPr>
      <w:r>
        <w:t xml:space="preserve">Freelance Editor – Independent Projects (Germany)</w:t>
      </w:r>
    </w:p>
    <w:p>
      <w:pPr>
        <w:pStyle w:val="FirstParagraph"/>
      </w:pPr>
      <w:r>
        <w:rPr>
          <w:bCs/>
          <w:b/>
        </w:rPr>
        <w:t xml:space="preserve">January 2015 – May 2018</w:t>
      </w:r>
    </w:p>
    <w:p>
      <w:pPr>
        <w:numPr>
          <w:ilvl w:val="0"/>
          <w:numId w:val="1003"/>
        </w:numPr>
        <w:pStyle w:val="Compact"/>
      </w:pPr>
      <w:r>
        <w:t xml:space="preserve">Providing editorial services to startups, NGOs, and small businesses in Berlin, focusing on content optimization for clarity and impact.</w:t>
      </w:r>
    </w:p>
    <w:p>
      <w:pPr>
        <w:numPr>
          <w:ilvl w:val="0"/>
          <w:numId w:val="1003"/>
        </w:numPr>
        <w:pStyle w:val="Compact"/>
      </w:pPr>
      <w:r>
        <w:t xml:space="preserve">Editing academic papers, marketing materials, and web content for clients across multiple industries, including technology and sustainability.</w:t>
      </w:r>
    </w:p>
    <w:p>
      <w:pPr>
        <w:numPr>
          <w:ilvl w:val="0"/>
          <w:numId w:val="1003"/>
        </w:numPr>
        <w:pStyle w:val="Compact"/>
      </w:pPr>
      <w:r>
        <w:t xml:space="preserve">Building a reputation as a reliable editor in Germany’s creative sector by delivering high-quality results on time.</w:t>
      </w:r>
    </w:p>
    <w:bookmarkEnd w:id="24"/>
    <w:bookmarkStart w:id="25" w:name="Xa0a9e082b3a041b9f537c3b77beed7e6ea09750"/>
    <w:p>
      <w:pPr>
        <w:pStyle w:val="Heading3"/>
      </w:pPr>
      <w:r>
        <w:t xml:space="preserve">Editorial Assistant – Berlin Publishing House</w:t>
      </w:r>
    </w:p>
    <w:p>
      <w:pPr>
        <w:pStyle w:val="FirstParagraph"/>
      </w:pPr>
      <w:r>
        <w:rPr>
          <w:bCs/>
          <w:b/>
        </w:rPr>
        <w:t xml:space="preserve">July 2012 – December 2014</w:t>
      </w:r>
    </w:p>
    <w:p>
      <w:pPr>
        <w:numPr>
          <w:ilvl w:val="0"/>
          <w:numId w:val="1004"/>
        </w:numPr>
        <w:pStyle w:val="Compact"/>
      </w:pPr>
      <w:r>
        <w:t xml:space="preserve">Assisting senior editors with manuscript reviews, fact-checking, and formatting for books and journals.</w:t>
      </w:r>
    </w:p>
    <w:p>
      <w:pPr>
        <w:numPr>
          <w:ilvl w:val="0"/>
          <w:numId w:val="1004"/>
        </w:numPr>
        <w:pStyle w:val="Compact"/>
      </w:pPr>
      <w:r>
        <w:t xml:space="preserve">Developing a keen eye for detail while ensuring compliance with German publishing standards and copyright laws.</w:t>
      </w:r>
    </w:p>
    <w:p>
      <w:pPr>
        <w:numPr>
          <w:ilvl w:val="0"/>
          <w:numId w:val="1004"/>
        </w:numPr>
        <w:pStyle w:val="Compact"/>
      </w:pPr>
      <w:r>
        <w:t xml:space="preserve">Supporting the team in preparing content for print and digital distribution, contributing to the success of multiple published works.</w:t>
      </w:r>
    </w:p>
    <w:bookmarkEnd w:id="25"/>
    <w:bookmarkEnd w:id="26"/>
    <w:bookmarkStart w:id="29" w:name="education"/>
    <w:p>
      <w:pPr>
        <w:pStyle w:val="Heading2"/>
      </w:pPr>
      <w:r>
        <w:t xml:space="preserve">Education</w:t>
      </w:r>
    </w:p>
    <w:bookmarkStart w:id="27" w:name="Xdce81a9323ab19df282e3455dcca4c408026d48"/>
    <w:p>
      <w:pPr>
        <w:pStyle w:val="Heading3"/>
      </w:pPr>
      <w:r>
        <w:t xml:space="preserve">M.A. in Journalism and Media Studies – Humboldt University Berlin (Germany)</w:t>
      </w:r>
    </w:p>
    <w:p>
      <w:pPr>
        <w:pStyle w:val="FirstParagraph"/>
      </w:pPr>
      <w:r>
        <w:rPr>
          <w:bCs/>
          <w:b/>
        </w:rPr>
        <w:t xml:space="preserve">Graduated: 2012</w:t>
      </w:r>
    </w:p>
    <w:p>
      <w:pPr>
        <w:pStyle w:val="BodyText"/>
      </w:pPr>
      <w:r>
        <w:t xml:space="preserve">Focus areas: Editorial practices, digital media, and cross-cultural communication. Gained hands-on experience through internships with Berlin-based publications, including editorial projects for local and international audiences.</w:t>
      </w:r>
    </w:p>
    <w:bookmarkEnd w:id="27"/>
    <w:bookmarkStart w:id="28" w:name="X1201dec6881770b2be2f49af102dd3e2fec9e2a"/>
    <w:p>
      <w:pPr>
        <w:pStyle w:val="Heading3"/>
      </w:pPr>
      <w:r>
        <w:t xml:space="preserve">B.A. in English Literature – University of Heidelberg (Germany)</w:t>
      </w:r>
    </w:p>
    <w:p>
      <w:pPr>
        <w:pStyle w:val="FirstParagraph"/>
      </w:pPr>
      <w:r>
        <w:rPr>
          <w:bCs/>
          <w:b/>
        </w:rPr>
        <w:t xml:space="preserve">Graduated: 2009</w:t>
      </w:r>
    </w:p>
    <w:p>
      <w:pPr>
        <w:pStyle w:val="BodyText"/>
      </w:pPr>
      <w:r>
        <w:t xml:space="preserve">Developed strong analytical and writing skills, with a focus on literary theory, rhetoric, and language studies. Enhanced understanding of German and English language structures to support editorial work in multilingual contexts.</w:t>
      </w:r>
    </w:p>
    <w:bookmarkEnd w:id="28"/>
    <w:bookmarkEnd w:id="29"/>
    <w:bookmarkStart w:id="30" w:name="certifications"/>
    <w:p>
      <w:pPr>
        <w:pStyle w:val="Heading2"/>
      </w:pPr>
      <w:r>
        <w:t xml:space="preserve">Certifications</w:t>
      </w:r>
    </w:p>
    <w:p>
      <w:pPr>
        <w:numPr>
          <w:ilvl w:val="0"/>
          <w:numId w:val="1005"/>
        </w:numPr>
        <w:pStyle w:val="Compact"/>
      </w:pPr>
      <w:r>
        <w:rPr>
          <w:bCs/>
          <w:b/>
        </w:rPr>
        <w:t xml:space="preserve">Professional Editor Certification – Publishing Institute of Germany (2017)</w:t>
      </w:r>
    </w:p>
    <w:p>
      <w:pPr>
        <w:numPr>
          <w:ilvl w:val="0"/>
          <w:numId w:val="1005"/>
        </w:numPr>
        <w:pStyle w:val="Compact"/>
      </w:pPr>
      <w:r>
        <w:rPr>
          <w:bCs/>
          <w:b/>
        </w:rPr>
        <w:t xml:space="preserve">Advanced Digital Editing Course – Berlin Media Academy (2016)</w:t>
      </w:r>
    </w:p>
    <w:p>
      <w:pPr>
        <w:numPr>
          <w:ilvl w:val="0"/>
          <w:numId w:val="1005"/>
        </w:numPr>
        <w:pStyle w:val="Compact"/>
      </w:pPr>
      <w:r>
        <w:rPr>
          <w:bCs/>
          <w:b/>
        </w:rPr>
        <w:t xml:space="preserve">SEO Content Writing Certification – Google Digital Garage (2019)</w:t>
      </w:r>
    </w:p>
    <w:bookmarkEnd w:id="30"/>
    <w:bookmarkStart w:id="31" w:name="languages"/>
    <w:p>
      <w:pPr>
        <w:pStyle w:val="Heading2"/>
      </w:pPr>
      <w:r>
        <w:t xml:space="preserve">Languages</w:t>
      </w:r>
    </w:p>
    <w:p>
      <w:pPr>
        <w:numPr>
          <w:ilvl w:val="0"/>
          <w:numId w:val="1006"/>
        </w:numPr>
        <w:pStyle w:val="Compact"/>
      </w:pPr>
      <w:r>
        <w:rPr>
          <w:bCs/>
          <w:b/>
        </w:rPr>
        <w:t xml:space="preserve">German:</w:t>
      </w:r>
      <w:r>
        <w:t xml:space="preserve"> </w:t>
      </w:r>
      <w:r>
        <w:t xml:space="preserve">Native speaker</w:t>
      </w:r>
    </w:p>
    <w:p>
      <w:pPr>
        <w:numPr>
          <w:ilvl w:val="0"/>
          <w:numId w:val="1006"/>
        </w:numPr>
        <w:pStyle w:val="Compact"/>
      </w:pPr>
      <w:r>
        <w:rPr>
          <w:bCs/>
          <w:b/>
        </w:rPr>
        <w:t xml:space="preserve">English:</w:t>
      </w:r>
      <w:r>
        <w:t xml:space="preserve"> </w:t>
      </w:r>
      <w:r>
        <w:t xml:space="preserve">Fluent (C1 level)</w:t>
      </w:r>
    </w:p>
    <w:p>
      <w:pPr>
        <w:numPr>
          <w:ilvl w:val="0"/>
          <w:numId w:val="1006"/>
        </w:numPr>
        <w:pStyle w:val="Compact"/>
      </w:pPr>
      <w:r>
        <w:rPr>
          <w:bCs/>
          <w:b/>
        </w:rPr>
        <w:t xml:space="preserve">French:</w:t>
      </w:r>
      <w:r>
        <w:t xml:space="preserve"> </w:t>
      </w:r>
      <w:r>
        <w:t xml:space="preserve">Intermediate (B2 level)</w:t>
      </w:r>
    </w:p>
    <w:bookmarkEnd w:id="31"/>
    <w:bookmarkStart w:id="32" w:name="additional-information"/>
    <w:p>
      <w:pPr>
        <w:pStyle w:val="Heading2"/>
      </w:pPr>
      <w:r>
        <w:t xml:space="preserve">Additional Information</w:t>
      </w:r>
    </w:p>
    <w:p>
      <w:pPr>
        <w:pStyle w:val="FirstParagraph"/>
      </w:pPr>
      <w:r>
        <w:rPr>
          <w:bCs/>
          <w:b/>
        </w:rPr>
        <w:t xml:space="preserve">Cultural Adaptability:</w:t>
      </w:r>
      <w:r>
        <w:t xml:space="preserve"> </w:t>
      </w:r>
      <w:r>
        <w:t xml:space="preserve">Adept at working in Germany’s fast-paced and diverse editorial environment, with experience collaborating with teams across Europe and beyond.</w:t>
      </w:r>
    </w:p>
    <w:p>
      <w:pPr>
        <w:pStyle w:val="BodyText"/>
      </w:pPr>
      <w:r>
        <w:rPr>
          <w:bCs/>
          <w:b/>
        </w:rPr>
        <w:t xml:space="preserve">Community Involvement:</w:t>
      </w:r>
      <w:r>
        <w:t xml:space="preserve"> </w:t>
      </w:r>
      <w:r>
        <w:t xml:space="preserve">Active member of the Berlin Editors’ Network, contributing to discussions on industry trends and best practices. Regularly participates in workshops focused on innovation in editorial work.</w:t>
      </w:r>
    </w:p>
    <w:p>
      <w:pPr>
        <w:pStyle w:val="BodyText"/>
      </w:pPr>
      <w:r>
        <w:rPr>
          <w:bCs/>
          <w:b/>
        </w:rPr>
        <w:t xml:space="preserve">Technical Proficiency:</w:t>
      </w:r>
      <w:r>
        <w:t xml:space="preserve"> </w:t>
      </w:r>
      <w:r>
        <w:t xml:space="preserve">Skilled in using tools such as Grammarly, Hemingway Editor, and Scrivener for efficient content refinement. Familiar with German media platforms like Der Spiegel and Zeit Online.</w:t>
      </w:r>
    </w:p>
    <w:bookmarkEnd w:id="32"/>
    <w:bookmarkStart w:id="33" w:name="references"/>
    <w:p>
      <w:pPr>
        <w:pStyle w:val="Heading2"/>
      </w:pPr>
      <w:r>
        <w:t xml:space="preserve">References</w:t>
      </w:r>
    </w:p>
    <w:p>
      <w:pPr>
        <w:pStyle w:val="FirstParagraph"/>
      </w:pPr>
      <w:r>
        <w:t xml:space="preserve">Available upon request. Previous employers and clients in Germany Berlin can provide testimonials regarding my editorial expertise and contributions to their projects.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Germany Berlin</dc:title>
  <dc:creator/>
  <dc:language>en</dc:language>
  <cp:keywords/>
  <dcterms:created xsi:type="dcterms:W3CDTF">2026-09-25T02:22:12Z</dcterms:created>
  <dcterms:modified xsi:type="dcterms:W3CDTF">2026-09-25T02:22:12Z</dcterms:modified>
</cp:coreProperties>
</file>

<file path=docProps/custom.xml><?xml version="1.0" encoding="utf-8"?>
<Properties xmlns="http://schemas.openxmlformats.org/officeDocument/2006/custom-properties" xmlns:vt="http://schemas.openxmlformats.org/officeDocument/2006/docPropsVTypes"/>
</file>