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in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31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Address: Baghdad, Iraq</w:t>
      </w:r>
      <w:r>
        <w:br/>
      </w:r>
      <w:r>
        <w:t xml:space="preserve">Phone: +964 770 123 4567</w:t>
      </w:r>
      <w:r>
        <w:br/>
      </w:r>
      <w:r>
        <w:t xml:space="preserve">Email: john.doe.editor@gmail.com</w:t>
      </w:r>
      <w:r>
        <w:br/>
      </w:r>
      <w:r>
        <w:t xml:space="preserve">LinkedIn: linkedin.com/in/johndoeeditor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and detail-oriented Editor with over 8 years of experience in the dynamic media landscape of Iraq Baghdad. A proven track record in managing editorial content for both local and international publications, ensuring accuracy, cultural relevance, and journalistic integrity. Proficient in navigating the complexities of media production while maintaining a strong connection to the unique challenges and opportunities within Iraq's evolving news environment. Committed to delivering high-quality content that resonates with diverse audiences across Baghdad and beyond.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r.-editor-al-rasheed-news-baghdad-iraq"/>
    <w:p>
      <w:pPr>
        <w:pStyle w:val="Heading3"/>
      </w:pPr>
      <w:r>
        <w:t xml:space="preserve">Sr. Editor, Al-Rasheed News (Baghdad, Iraq)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2018 – Present</w:t>
      </w:r>
      <w:r>
        <w:br/>
      </w:r>
      <w:r>
        <w:rPr>
          <w:bCs/>
          <w:b/>
        </w:rPr>
        <w:t xml:space="preserve">Responsibilities:</w:t>
      </w:r>
    </w:p>
    <w:p>
      <w:pPr>
        <w:numPr>
          <w:ilvl w:val="0"/>
          <w:numId w:val="1001"/>
        </w:numPr>
        <w:pStyle w:val="Compact"/>
      </w:pPr>
      <w:r>
        <w:t xml:space="preserve">Overseeing the editorial workflow for a daily print and digital newspaper with a circulation of over 50,000 readers in Baghdad and surrounding regions.</w:t>
      </w:r>
    </w:p>
    <w:p>
      <w:pPr>
        <w:numPr>
          <w:ilvl w:val="0"/>
          <w:numId w:val="1001"/>
        </w:numPr>
        <w:pStyle w:val="Compact"/>
      </w:pPr>
      <w:r>
        <w:t xml:space="preserve">Collaborating with journalists, photographers, and designers to produce culturally relevant content that reflects the voices of Iraqis while adhering to strict journalistic standards.</w:t>
      </w:r>
    </w:p>
    <w:p>
      <w:pPr>
        <w:numPr>
          <w:ilvl w:val="0"/>
          <w:numId w:val="1001"/>
        </w:numPr>
        <w:pStyle w:val="Compact"/>
      </w:pPr>
      <w:r>
        <w:t xml:space="preserve">Implementing a rigorous fact-checking process to ensure the accuracy of all published material, particularly in politically sensitive stories related to Baghdad's socio-economic landscape.</w:t>
      </w:r>
    </w:p>
    <w:p>
      <w:pPr>
        <w:numPr>
          <w:ilvl w:val="0"/>
          <w:numId w:val="1001"/>
        </w:numPr>
        <w:pStyle w:val="Compact"/>
      </w:pPr>
      <w:r>
        <w:t xml:space="preserve">Editing and refining articles on topics ranging from local politics and education to cultural events, with a focus on clarity, coherence, and accessibility for both Arabic and English-speaking audiences.</w:t>
      </w:r>
    </w:p>
    <w:p>
      <w:pPr>
        <w:numPr>
          <w:ilvl w:val="0"/>
          <w:numId w:val="1001"/>
        </w:numPr>
        <w:pStyle w:val="Compact"/>
      </w:pPr>
      <w:r>
        <w:t xml:space="preserve">Training junior editors in the nuances of media production in Iraq Baghdad, emphasizing ethical reporting and the importance of maintaining credibility in a region with diverse perspectives.</w:t>
      </w:r>
    </w:p>
    <w:bookmarkEnd w:id="21"/>
    <w:bookmarkStart w:id="22" w:name="Xb980ed66debb9946983364bf1d42bd4319a146e"/>
    <w:p>
      <w:pPr>
        <w:pStyle w:val="Heading3"/>
      </w:pPr>
      <w:r>
        <w:t xml:space="preserve">Editorial Consultant, Middle East Journal (International)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2015 – 2018</w:t>
      </w:r>
      <w:r>
        <w:br/>
      </w:r>
      <w:r>
        <w:rPr>
          <w:bCs/>
          <w:b/>
        </w:rPr>
        <w:t xml:space="preserve">Responsibilities:</w:t>
      </w:r>
    </w:p>
    <w:p>
      <w:pPr>
        <w:numPr>
          <w:ilvl w:val="0"/>
          <w:numId w:val="1002"/>
        </w:numPr>
        <w:pStyle w:val="Compact"/>
      </w:pPr>
      <w:r>
        <w:t xml:space="preserve">Serving as a freelance editor for an international publication covering the Middle East, with a focus on Baghdad's role in regional developments.</w:t>
      </w:r>
    </w:p>
    <w:p>
      <w:pPr>
        <w:numPr>
          <w:ilvl w:val="0"/>
          <w:numId w:val="1002"/>
        </w:numPr>
        <w:pStyle w:val="Compact"/>
      </w:pPr>
      <w:r>
        <w:t xml:space="preserve">Providing feedback on manuscripts to ensure they meet the publication's standards while respecting the cultural and political context of Iraq Baghdad.</w:t>
      </w:r>
    </w:p>
    <w:p>
      <w:pPr>
        <w:numPr>
          <w:ilvl w:val="0"/>
          <w:numId w:val="1002"/>
        </w:numPr>
        <w:pStyle w:val="Compact"/>
      </w:pPr>
      <w:r>
        <w:t xml:space="preserve">Contributing to special features on Iraqi history, art, and current events, which were widely read by audiences in both the Middle East and Western markets.</w:t>
      </w:r>
    </w:p>
    <w:p>
      <w:pPr>
        <w:numPr>
          <w:ilvl w:val="0"/>
          <w:numId w:val="1002"/>
        </w:numPr>
        <w:pStyle w:val="Compact"/>
      </w:pPr>
      <w:r>
        <w:t xml:space="preserve">Collaborating with writers from across the globe to create content that bridges global perspectives with local insights, particularly regarding Baghdad's post-conflict recovery efforts.</w:t>
      </w:r>
    </w:p>
    <w:bookmarkEnd w:id="22"/>
    <w:bookmarkStart w:id="23" w:name="X4b84aa0872e9a957df4fe3e3b340dfe7d7ef630"/>
    <w:p>
      <w:pPr>
        <w:pStyle w:val="Heading3"/>
      </w:pPr>
      <w:r>
        <w:t xml:space="preserve">Assistant Editor, Al-Mada Newspaper (Baghdad, Iraq)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2012 – 2015</w:t>
      </w:r>
      <w:r>
        <w:br/>
      </w:r>
      <w:r>
        <w:rPr>
          <w:bCs/>
          <w:b/>
        </w:rPr>
        <w:t xml:space="preserve">Responsibilities:</w:t>
      </w:r>
    </w:p>
    <w:p>
      <w:pPr>
        <w:numPr>
          <w:ilvl w:val="0"/>
          <w:numId w:val="1003"/>
        </w:numPr>
        <w:pStyle w:val="Compact"/>
      </w:pPr>
      <w:r>
        <w:t xml:space="preserve">Assisting in the editing and layout of daily news sections, with a focus on breaking news related to Baghdad's security and infrastructure challenges.</w:t>
      </w:r>
    </w:p>
    <w:p>
      <w:pPr>
        <w:numPr>
          <w:ilvl w:val="0"/>
          <w:numId w:val="1003"/>
        </w:numPr>
        <w:pStyle w:val="Compact"/>
      </w:pPr>
      <w:r>
        <w:t xml:space="preserve">Working closely with reporters to develop story angles that highlighted the resilience and innovation of Baghdad's communities.</w:t>
      </w:r>
    </w:p>
    <w:p>
      <w:pPr>
        <w:numPr>
          <w:ilvl w:val="0"/>
          <w:numId w:val="1003"/>
        </w:numPr>
        <w:pStyle w:val="Compact"/>
      </w:pPr>
      <w:r>
        <w:t xml:space="preserve">Maintaining a database of verified sources for investigative reports, ensuring the reliability of information in an environment where misinformation is prevalent.</w:t>
      </w:r>
    </w:p>
    <w:p>
      <w:pPr>
        <w:numPr>
          <w:ilvl w:val="0"/>
          <w:numId w:val="1003"/>
        </w:numPr>
        <w:pStyle w:val="Compact"/>
      </w:pPr>
      <w:r>
        <w:t xml:space="preserve">Participating in editorial meetings to discuss content strategy, with an emphasis on increasing reader engagement through compelling storytelling about Baghdad's cultural and economic growth.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bachelor-of-arts-in-journalism"/>
    <w:p>
      <w:pPr>
        <w:pStyle w:val="Heading3"/>
      </w:pPr>
      <w:r>
        <w:t xml:space="preserve">Bachelor of Arts in Journalism</w:t>
      </w:r>
    </w:p>
    <w:p>
      <w:pPr>
        <w:pStyle w:val="FirstParagraph"/>
      </w:pPr>
      <w:r>
        <w:rPr>
          <w:bCs/>
          <w:b/>
        </w:rPr>
        <w:t xml:space="preserve">University of Baghdad</w:t>
      </w:r>
      <w:r>
        <w:br/>
      </w:r>
      <w:r>
        <w:t xml:space="preserve">Graduated: 2011</w:t>
      </w:r>
      <w:r>
        <w:br/>
      </w:r>
      <w:r>
        <w:t xml:space="preserve">Relevant coursework: Media Ethics, Cultural Studies, Advanced Writing, and Arabic Language &amp; Literature.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Editorial Expertise:</w:t>
      </w:r>
      <w:r>
        <w:t xml:space="preserve"> </w:t>
      </w:r>
      <w:r>
        <w:t xml:space="preserve">Proficient in editing articles for clarity, grammar, and tone. Experienced in managing content across multiple platforms (print, digital, social media).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Mastery of Adobe InDesign, Microsoft Office Suite (Word, Excel), and content management systems like WordPress.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(native) and English. Basic knowledge of Kurdish and French.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Iraq Baghdad's social dynamics, religious diversity, and historical context, which informs editorial decisions to avoid bias or misrepresentation.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meeting tight deadlines while maintaining high standards for quality and accuracy.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Certificate in Advanced Editing</w:t>
      </w:r>
      <w:r>
        <w:t xml:space="preserve">, Media Training Institute, Baghdad (2017)</w:t>
      </w:r>
      <w:r>
        <w:br/>
      </w:r>
      <w:r>
        <w:rPr>
          <w:bCs/>
          <w:b/>
        </w:rPr>
        <w:t xml:space="preserve">Google Analytics Certification</w:t>
      </w:r>
      <w:r>
        <w:t xml:space="preserve">, Google (2019)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 of the Iraqi Journalists' Union (IJU), 2013 – Present.</w:t>
      </w:r>
    </w:p>
    <w:p>
      <w:pPr>
        <w:numPr>
          <w:ilvl w:val="0"/>
          <w:numId w:val="1005"/>
        </w:numPr>
        <w:pStyle w:val="Compact"/>
      </w:pPr>
      <w:r>
        <w:t xml:space="preserve">Participated in workshops on digital journalism and media ethics organized by the Arab Journalism Center in Baghdad.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Includes contacts from Al-Rasheed News, the Iraqi Journalists' Union, and international publications that have collaborated with the candidate on projects related to Iraq Baghdad.</w:t>
      </w:r>
    </w:p>
    <w:p>
      <w:pPr>
        <w:pStyle w:val="BodyText"/>
      </w:pPr>
      <w:r>
        <w:rPr>
          <w:bCs/>
          <w:b/>
        </w:rPr>
        <w:t xml:space="preserve">Resume for Editor in Iraq Baghdad – 850 words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Editor in Iraq Baghdad</dc:title>
  <dc:creator/>
  <dc:language>en</dc:language>
  <cp:keywords/>
  <dcterms:created xsi:type="dcterms:W3CDTF">2025-12-11T18:26:35Z</dcterms:created>
  <dcterms:modified xsi:type="dcterms:W3CDTF">2025-12-11T18:26:35Z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