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Sudan</w:t>
      </w:r>
      <w:r>
        <w:t xml:space="preserve"> </w:t>
      </w:r>
      <w:r>
        <w:t xml:space="preserve">Khartoum</w:t>
      </w:r>
    </w:p>
    <w:bookmarkStart w:id="31"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+249 123 456 789 |</w:t>
      </w:r>
      <w:r>
        <w:t xml:space="preserve"> </w:t>
      </w:r>
      <w:r>
        <w:rPr>
          <w:bCs/>
          <w:b/>
        </w:rPr>
        <w:t xml:space="preserve">Location:</w:t>
      </w:r>
      <w:r>
        <w:t xml:space="preserve"> </w:t>
      </w:r>
      <w:r>
        <w:t xml:space="preserve">Sudan Khartoum</w:t>
      </w:r>
    </w:p>
    <w:bookmarkStart w:id="20" w:name="professional-summary"/>
    <w:p>
      <w:pPr>
        <w:pStyle w:val="Heading2"/>
      </w:pPr>
      <w:r>
        <w:t xml:space="preserve">Professional Summary</w:t>
      </w:r>
    </w:p>
    <w:p>
      <w:pPr>
        <w:pStyle w:val="FirstParagraph"/>
      </w:pPr>
      <w:r>
        <w:t xml:space="preserve">A dedicated and experienced Editor with over a decade of expertise in curating, refining, and producing high-quality content tailored to diverse audiences. Specializing in editorial excellence within the dynamic media landscape of Sudan Khartoum, I have consistently delivered impactful narratives that resonate with local communities while adhering to global journalistic standards. My career as an Editor has been deeply rooted in the cultural and social fabric of Sudan Khartoum, where I have collaborated with journalists, writers, and content creators to amplify voices that matter. With a strong focus on accuracy, clarity, and cultural relevance, my work as an Editor in Sudan Khartoum has played a pivotal role in shaping public discourse and fostering informed citizenry. This Resume reflects my commitment to the craft of editing and its transformative power in Sudan Khartoum’s evolving media ecosystem.</w:t>
      </w:r>
    </w:p>
    <w:bookmarkEnd w:id="20"/>
    <w:bookmarkStart w:id="24" w:name="work-experience"/>
    <w:p>
      <w:pPr>
        <w:pStyle w:val="Heading2"/>
      </w:pPr>
      <w:r>
        <w:t xml:space="preserve">Work Experience</w:t>
      </w:r>
    </w:p>
    <w:bookmarkStart w:id="21" w:name="sudan-khartoum-times---senior-editor"/>
    <w:p>
      <w:pPr>
        <w:pStyle w:val="Heading3"/>
      </w:pPr>
      <w:r>
        <w:t xml:space="preserve">Sudan Khartoum Times - Senior Editor</w:t>
      </w:r>
    </w:p>
    <w:p>
      <w:pPr>
        <w:pStyle w:val="FirstParagraph"/>
      </w:pPr>
      <w:r>
        <w:rPr>
          <w:iCs/>
          <w:i/>
        </w:rPr>
        <w:t xml:space="preserve">January 2018 – Present</w:t>
      </w:r>
    </w:p>
    <w:p>
      <w:pPr>
        <w:numPr>
          <w:ilvl w:val="0"/>
          <w:numId w:val="1001"/>
        </w:numPr>
        <w:pStyle w:val="Compact"/>
      </w:pPr>
      <w:r>
        <w:t xml:space="preserve">Overseeing the editorial workflow for print and digital publications, ensuring content aligns with the newspaper’s mission to inform and engage readers in Sudan Khartoum.</w:t>
      </w:r>
    </w:p>
    <w:p>
      <w:pPr>
        <w:numPr>
          <w:ilvl w:val="0"/>
          <w:numId w:val="1001"/>
        </w:numPr>
        <w:pStyle w:val="Compact"/>
      </w:pPr>
      <w:r>
        <w:t xml:space="preserve">Collaborating with journalists to refine articles, conduct fact-checking, and maintain a consistent tone that reflects the values of Sudan Khartoum’s diverse population.</w:t>
      </w:r>
    </w:p>
    <w:p>
      <w:pPr>
        <w:numPr>
          <w:ilvl w:val="0"/>
          <w:numId w:val="1001"/>
        </w:numPr>
        <w:pStyle w:val="Compact"/>
      </w:pPr>
      <w:r>
        <w:t xml:space="preserve">Leading editorial meetings to strategize content themes that address pressing issues in Sudan Khartoum, such as economic development, cultural preservation, and community engagement.</w:t>
      </w:r>
    </w:p>
    <w:p>
      <w:pPr>
        <w:numPr>
          <w:ilvl w:val="0"/>
          <w:numId w:val="1001"/>
        </w:numPr>
        <w:pStyle w:val="Compact"/>
      </w:pPr>
      <w:r>
        <w:t xml:space="preserve">Mentoring junior editors and writers to uphold the highest standards of professionalism and ethical reporting in the context of Sudan Khartoum’s media environment.</w:t>
      </w:r>
    </w:p>
    <w:p>
      <w:pPr>
        <w:numPr>
          <w:ilvl w:val="0"/>
          <w:numId w:val="1001"/>
        </w:numPr>
        <w:pStyle w:val="Compact"/>
      </w:pPr>
      <w:r>
        <w:t xml:space="preserve">Contributing to the growth of digital readership by optimizing content for online platforms while preserving the integrity of traditional journalism in Sudan Khartoum.</w:t>
      </w:r>
    </w:p>
    <w:bookmarkEnd w:id="21"/>
    <w:bookmarkStart w:id="22" w:name="al-jazeera-arabic---freelance-editor"/>
    <w:p>
      <w:pPr>
        <w:pStyle w:val="Heading3"/>
      </w:pPr>
      <w:r>
        <w:t xml:space="preserve">Al Jazeera Arabic - Freelance Editor</w:t>
      </w:r>
    </w:p>
    <w:p>
      <w:pPr>
        <w:pStyle w:val="FirstParagraph"/>
      </w:pPr>
      <w:r>
        <w:rPr>
          <w:iCs/>
          <w:i/>
        </w:rPr>
        <w:t xml:space="preserve">March 2015 – December 2017</w:t>
      </w:r>
    </w:p>
    <w:p>
      <w:pPr>
        <w:numPr>
          <w:ilvl w:val="0"/>
          <w:numId w:val="1002"/>
        </w:numPr>
        <w:pStyle w:val="Compact"/>
      </w:pPr>
      <w:r>
        <w:t xml:space="preserve">Editing and proofreading news articles, op-eds, and features for Al Jazeera’s Sudan Khartoum bureau, ensuring cultural sensitivity and adherence to editorial guidelines.</w:t>
      </w:r>
    </w:p>
    <w:p>
      <w:pPr>
        <w:numPr>
          <w:ilvl w:val="0"/>
          <w:numId w:val="1002"/>
        </w:numPr>
        <w:pStyle w:val="Compact"/>
      </w:pPr>
      <w:r>
        <w:t xml:space="preserve">Working closely with reporters to translate complex topics into accessible narratives that resonate with both local and international audiences in Sudan Khartoum.</w:t>
      </w:r>
    </w:p>
    <w:p>
      <w:pPr>
        <w:numPr>
          <w:ilvl w:val="0"/>
          <w:numId w:val="1002"/>
        </w:numPr>
        <w:pStyle w:val="Compact"/>
      </w:pPr>
      <w:r>
        <w:t xml:space="preserve">Reviewing multimedia content, including video scripts and audio transcripts, for accuracy and coherence in the context of Sudan Khartoum’s media landscape.</w:t>
      </w:r>
    </w:p>
    <w:p>
      <w:pPr>
        <w:numPr>
          <w:ilvl w:val="0"/>
          <w:numId w:val="1002"/>
        </w:numPr>
        <w:pStyle w:val="Compact"/>
      </w:pPr>
      <w:r>
        <w:t xml:space="preserve">Participating in cross-border editorial collaborations to highlight stories from Sudan Khartoum that contribute to a broader understanding of regional issues.</w:t>
      </w:r>
    </w:p>
    <w:bookmarkEnd w:id="22"/>
    <w:bookmarkStart w:id="23" w:name="local-newspaper---editor-in-chief"/>
    <w:p>
      <w:pPr>
        <w:pStyle w:val="Heading3"/>
      </w:pPr>
      <w:r>
        <w:t xml:space="preserve">Local Newspaper - Editor-in-Chief</w:t>
      </w:r>
    </w:p>
    <w:p>
      <w:pPr>
        <w:pStyle w:val="FirstParagraph"/>
      </w:pPr>
      <w:r>
        <w:rPr>
          <w:iCs/>
          <w:i/>
        </w:rPr>
        <w:t xml:space="preserve">July 2010 – February 2015</w:t>
      </w:r>
    </w:p>
    <w:p>
      <w:pPr>
        <w:numPr>
          <w:ilvl w:val="0"/>
          <w:numId w:val="1003"/>
        </w:numPr>
        <w:pStyle w:val="Compact"/>
      </w:pPr>
      <w:r>
        <w:t xml:space="preserve">Managing the editorial team and content pipeline for a regional newspaper in Sudan Khartoum, focusing on community-driven storytelling and local news coverage.</w:t>
      </w:r>
    </w:p>
    <w:p>
      <w:pPr>
        <w:numPr>
          <w:ilvl w:val="0"/>
          <w:numId w:val="1003"/>
        </w:numPr>
        <w:pStyle w:val="Compact"/>
      </w:pPr>
      <w:r>
        <w:t xml:space="preserve">Publishing investigative reports that shed light on critical issues affecting Sudan Khartoum, such as infrastructure challenges and social equity.</w:t>
      </w:r>
    </w:p>
    <w:p>
      <w:pPr>
        <w:numPr>
          <w:ilvl w:val="0"/>
          <w:numId w:val="1003"/>
        </w:numPr>
        <w:pStyle w:val="Compact"/>
      </w:pPr>
      <w:r>
        <w:t xml:space="preserve">Building relationships with local sources, including government officials, activists, and cultural leaders in Sudan Khartoum to ensure comprehensive and balanced reporting.</w:t>
      </w:r>
    </w:p>
    <w:p>
      <w:pPr>
        <w:numPr>
          <w:ilvl w:val="0"/>
          <w:numId w:val="1003"/>
        </w:numPr>
        <w:pStyle w:val="Compact"/>
      </w:pPr>
      <w:r>
        <w:t xml:space="preserve">Implementing editorial policies that prioritize transparency and accountability in journalism within Sudan Khartoum’s unique socio-political context.</w:t>
      </w:r>
    </w:p>
    <w:bookmarkEnd w:id="23"/>
    <w:bookmarkEnd w:id="24"/>
    <w:bookmarkStart w:id="27" w:name="education"/>
    <w:p>
      <w:pPr>
        <w:pStyle w:val="Heading2"/>
      </w:pPr>
      <w:r>
        <w:t xml:space="preserve">Education</w:t>
      </w:r>
    </w:p>
    <w:bookmarkStart w:id="25" w:name="Xcf7ce621b52a60a81951bc756e4e7bf4290577f"/>
    <w:p>
      <w:pPr>
        <w:pStyle w:val="Heading3"/>
      </w:pPr>
      <w:r>
        <w:t xml:space="preserve">Bachelor of Arts in Journalism and Mass Communication</w:t>
      </w:r>
    </w:p>
    <w:p>
      <w:pPr>
        <w:pStyle w:val="FirstParagraph"/>
      </w:pPr>
      <w:r>
        <w:rPr>
          <w:iCs/>
          <w:i/>
        </w:rPr>
        <w:t xml:space="preserve">Khartoum University, Sudan</w:t>
      </w:r>
      <w:r>
        <w:t xml:space="preserve"> </w:t>
      </w:r>
      <w:r>
        <w:t xml:space="preserve">|</w:t>
      </w:r>
      <w:r>
        <w:t xml:space="preserve"> </w:t>
      </w:r>
      <w:r>
        <w:rPr>
          <w:iCs/>
          <w:i/>
        </w:rPr>
        <w:t xml:space="preserve">Graduated: 2010</w:t>
      </w:r>
    </w:p>
    <w:p>
      <w:pPr>
        <w:pStyle w:val="BodyText"/>
      </w:pPr>
      <w:r>
        <w:t xml:space="preserve">Relevant coursework included media ethics, writing for the press, and cultural studies specific to Sudan Khartoum. This academic foundation equipped me with the skills to navigate the complexities of editorial work in a region where media plays a vital role in shaping public opinion.</w:t>
      </w:r>
    </w:p>
    <w:bookmarkEnd w:id="25"/>
    <w:bookmarkStart w:id="26" w:name="master-of-arts-in-media-studies"/>
    <w:p>
      <w:pPr>
        <w:pStyle w:val="Heading3"/>
      </w:pPr>
      <w:r>
        <w:t xml:space="preserve">Master of Arts in Media Studies</w:t>
      </w:r>
    </w:p>
    <w:p>
      <w:pPr>
        <w:pStyle w:val="FirstParagraph"/>
      </w:pPr>
      <w:r>
        <w:rPr>
          <w:iCs/>
          <w:i/>
        </w:rPr>
        <w:t xml:space="preserve">Sudan University of Science and Technology</w:t>
      </w:r>
      <w:r>
        <w:t xml:space="preserve"> </w:t>
      </w:r>
      <w:r>
        <w:t xml:space="preserve">|</w:t>
      </w:r>
      <w:r>
        <w:t xml:space="preserve"> </w:t>
      </w:r>
      <w:r>
        <w:rPr>
          <w:iCs/>
          <w:i/>
        </w:rPr>
        <w:t xml:space="preserve">Graduated: 2012</w:t>
      </w:r>
    </w:p>
    <w:p>
      <w:pPr>
        <w:pStyle w:val="BodyText"/>
      </w:pPr>
      <w:r>
        <w:t xml:space="preserve">This advanced degree focused on the intersection of media, technology, and society, with a special emphasis on the role of editors in Sudan Khartoum. The program deepened my understanding of how editorial decisions impact community narratives and policy discussions in the region.</w:t>
      </w:r>
    </w:p>
    <w:bookmarkEnd w:id="26"/>
    <w:bookmarkEnd w:id="27"/>
    <w:bookmarkStart w:id="28" w:name="skills"/>
    <w:p>
      <w:pPr>
        <w:pStyle w:val="Heading2"/>
      </w:pPr>
      <w:r>
        <w:t xml:space="preserve">Skills</w:t>
      </w:r>
    </w:p>
    <w:p>
      <w:pPr>
        <w:numPr>
          <w:ilvl w:val="0"/>
          <w:numId w:val="1004"/>
        </w:numPr>
        <w:pStyle w:val="Compact"/>
      </w:pPr>
      <w:r>
        <w:rPr>
          <w:bCs/>
          <w:b/>
        </w:rPr>
        <w:t xml:space="preserve">Editing Proficiency:</w:t>
      </w:r>
      <w:r>
        <w:t xml:space="preserve"> </w:t>
      </w:r>
      <w:r>
        <w:t xml:space="preserve">Experienced in copyediting, proofreading, and content structuring for print and digital media. Familiar with tools like Adobe InDesign, Microsoft Word, and online collaboration platforms.</w:t>
      </w:r>
    </w:p>
    <w:p>
      <w:pPr>
        <w:numPr>
          <w:ilvl w:val="0"/>
          <w:numId w:val="1004"/>
        </w:numPr>
        <w:pStyle w:val="Compact"/>
      </w:pPr>
      <w:r>
        <w:rPr>
          <w:bCs/>
          <w:b/>
        </w:rPr>
        <w:t xml:space="preserve">Cultural Competence:</w:t>
      </w:r>
      <w:r>
        <w:t xml:space="preserve"> </w:t>
      </w:r>
      <w:r>
        <w:t xml:space="preserve">Deep understanding of Sudan Khartoum’s cultural nuances, languages (Arabic and English), and social dynamics to ensure content resonates with local audiences.</w:t>
      </w:r>
    </w:p>
    <w:p>
      <w:pPr>
        <w:numPr>
          <w:ilvl w:val="0"/>
          <w:numId w:val="1004"/>
        </w:numPr>
        <w:pStyle w:val="Compact"/>
      </w:pPr>
      <w:r>
        <w:rPr>
          <w:bCs/>
          <w:b/>
        </w:rPr>
        <w:t xml:space="preserve">Journalistic Integrity:</w:t>
      </w:r>
      <w:r>
        <w:t xml:space="preserve"> </w:t>
      </w:r>
      <w:r>
        <w:t xml:space="preserve">Commitment to ethical reporting, fact-checking, and maintaining the credibility of media in Sudan Khartoum.</w:t>
      </w:r>
    </w:p>
    <w:p>
      <w:pPr>
        <w:numPr>
          <w:ilvl w:val="0"/>
          <w:numId w:val="1004"/>
        </w:numPr>
        <w:pStyle w:val="Compact"/>
      </w:pPr>
      <w:r>
        <w:rPr>
          <w:bCs/>
          <w:b/>
        </w:rPr>
        <w:t xml:space="preserve">Team Leadership:</w:t>
      </w:r>
      <w:r>
        <w:t xml:space="preserve"> </w:t>
      </w:r>
      <w:r>
        <w:t xml:space="preserve">Proven ability to lead editorial teams, mentor junior staff, and foster a collaborative environment that prioritizes quality and innovation.</w:t>
      </w:r>
    </w:p>
    <w:p>
      <w:pPr>
        <w:numPr>
          <w:ilvl w:val="0"/>
          <w:numId w:val="1004"/>
        </w:numPr>
        <w:pStyle w:val="Compact"/>
      </w:pPr>
      <w:r>
        <w:rPr>
          <w:bCs/>
          <w:b/>
        </w:rPr>
        <w:t xml:space="preserve">Digital Media Expertise:</w:t>
      </w:r>
      <w:r>
        <w:t xml:space="preserve"> </w:t>
      </w:r>
      <w:r>
        <w:t xml:space="preserve">Adept at optimizing content for online platforms, managing social media strategies, and leveraging data analytics to enhance reader engagement in Sudan Khartoum.</w:t>
      </w:r>
    </w:p>
    <w:bookmarkEnd w:id="28"/>
    <w:bookmarkStart w:id="29" w:name="additional-contributions"/>
    <w:p>
      <w:pPr>
        <w:pStyle w:val="Heading2"/>
      </w:pPr>
      <w:r>
        <w:t xml:space="preserve">Additional Contributions</w:t>
      </w:r>
    </w:p>
    <w:p>
      <w:pPr>
        <w:pStyle w:val="FirstParagraph"/>
      </w:pPr>
      <w:r>
        <w:rPr>
          <w:bCs/>
          <w:b/>
        </w:rPr>
        <w:t xml:space="preserve">Community Engagement:</w:t>
      </w:r>
      <w:r>
        <w:t xml:space="preserve"> </w:t>
      </w:r>
      <w:r>
        <w:t xml:space="preserve">Active participant in local media workshops and seminars in Sudan Khartoum, sharing insights on editorial best practices and the importance of ethical journalism. Contributed to initiatives aimed at empowering young journalists in the region.</w:t>
      </w:r>
    </w:p>
    <w:p>
      <w:pPr>
        <w:pStyle w:val="BodyText"/>
      </w:pPr>
      <w:r>
        <w:rPr>
          <w:bCs/>
          <w:b/>
        </w:rPr>
        <w:t xml:space="preserve">Certifications:</w:t>
      </w:r>
      <w:r>
        <w:t xml:space="preserve"> </w:t>
      </w:r>
      <w:r>
        <w:t xml:space="preserve">Completed advanced editing courses through the African Media Development Initiative (AMDI) and earned a certification in digital journalism from the Global Editors Network.</w:t>
      </w:r>
    </w:p>
    <w:bookmarkEnd w:id="29"/>
    <w:bookmarkStart w:id="30" w:name="conclusion"/>
    <w:p>
      <w:pPr>
        <w:pStyle w:val="Heading2"/>
      </w:pPr>
      <w:r>
        <w:t xml:space="preserve">Conclusion</w:t>
      </w:r>
    </w:p>
    <w:p>
      <w:pPr>
        <w:pStyle w:val="FirstParagraph"/>
      </w:pPr>
      <w:r>
        <w:t xml:space="preserve">This Resume highlights my extensive experience as an Editor in Sudan Khartoum, where I have consistently delivered content that informs, engages, and empowers. My work reflects a deep commitment to the principles of journalism and the unique challenges and opportunities of editing in this vibrant city. As an Editor in Sudan Khartoum, I am dedicated to fostering a media environment that is both responsible and responsive to the needs of its people.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Sudan Khartoum</dc:title>
  <dc:creator/>
  <dc:language>en</dc:language>
  <cp:keywords/>
  <dcterms:created xsi:type="dcterms:W3CDTF">2025-12-11T16:01:09Z</dcterms:created>
  <dcterms:modified xsi:type="dcterms:W3CDTF">2025-12-11T16:01:09Z</dcterms:modified>
</cp:coreProperties>
</file>

<file path=docProps/custom.xml><?xml version="1.0" encoding="utf-8"?>
<Properties xmlns="http://schemas.openxmlformats.org/officeDocument/2006/custom-properties" xmlns:vt="http://schemas.openxmlformats.org/officeDocument/2006/docPropsVTypes"/>
</file>